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251D1">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jc w:val="both"/>
        <w:textAlignment w:val="baseline"/>
        <w:rPr>
          <w:rFonts w:hint="eastAsia" w:ascii="方正小标宋简体" w:hAnsi="方正小标宋简体" w:eastAsia="方正小标宋简体" w:cs="方正小标宋简体"/>
          <w:b w:val="0"/>
          <w:bCs w:val="0"/>
          <w:color w:val="auto"/>
          <w:spacing w:val="4"/>
          <w:sz w:val="44"/>
          <w:szCs w:val="44"/>
          <w:lang w:eastAsia="zh-CN"/>
        </w:rPr>
      </w:pPr>
    </w:p>
    <w:p w14:paraId="3EC3B6C8">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jc w:val="center"/>
        <w:textAlignment w:val="baseline"/>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 w:val="0"/>
          <w:bCs w:val="0"/>
          <w:color w:val="auto"/>
          <w:spacing w:val="4"/>
          <w:sz w:val="44"/>
          <w:szCs w:val="44"/>
          <w:lang w:eastAsia="zh-CN"/>
        </w:rPr>
        <w:t>墨玉县“</w:t>
      </w:r>
      <w:r>
        <w:rPr>
          <w:rFonts w:hint="eastAsia" w:ascii="方正小标宋简体" w:hAnsi="方正小标宋简体" w:eastAsia="方正小标宋简体" w:cs="方正小标宋简体"/>
          <w:b w:val="0"/>
          <w:bCs w:val="0"/>
          <w:color w:val="auto"/>
          <w:spacing w:val="4"/>
          <w:sz w:val="44"/>
          <w:szCs w:val="44"/>
          <w:lang w:val="en-US" w:eastAsia="zh-CN"/>
        </w:rPr>
        <w:t>10</w:t>
      </w:r>
      <w:r>
        <w:rPr>
          <w:rFonts w:hint="eastAsia" w:ascii="方正小标宋简体" w:hAnsi="方正小标宋简体" w:eastAsia="方正小标宋简体" w:cs="方正小标宋简体"/>
          <w:b w:val="0"/>
          <w:bCs w:val="0"/>
          <w:color w:val="auto"/>
          <w:spacing w:val="4"/>
          <w:sz w:val="44"/>
          <w:szCs w:val="44"/>
          <w:lang w:eastAsia="zh-CN"/>
        </w:rPr>
        <w:t>·7”</w:t>
      </w:r>
      <w:r>
        <w:rPr>
          <w:rFonts w:hint="eastAsia" w:ascii="方正小标宋简体" w:hAnsi="方正小标宋简体" w:eastAsia="方正小标宋简体" w:cs="方正小标宋简体"/>
          <w:b w:val="0"/>
          <w:bCs w:val="0"/>
          <w:color w:val="auto"/>
          <w:spacing w:val="4"/>
          <w:sz w:val="44"/>
          <w:szCs w:val="44"/>
          <w:lang w:val="en-US" w:eastAsia="zh-CN"/>
        </w:rPr>
        <w:t>喜羊羊托儿所幼童窒息死亡一般</w:t>
      </w:r>
      <w:r>
        <w:rPr>
          <w:rFonts w:hint="eastAsia" w:ascii="方正小标宋简体" w:hAnsi="方正小标宋简体" w:eastAsia="方正小标宋简体" w:cs="方正小标宋简体"/>
          <w:b w:val="0"/>
          <w:bCs w:val="0"/>
          <w:color w:val="auto"/>
          <w:spacing w:val="4"/>
          <w:sz w:val="44"/>
          <w:szCs w:val="44"/>
          <w:lang w:eastAsia="zh-CN"/>
        </w:rPr>
        <w:t>事故</w:t>
      </w:r>
      <w:r>
        <w:rPr>
          <w:rFonts w:hint="eastAsia" w:ascii="方正小标宋简体" w:hAnsi="方正小标宋简体" w:eastAsia="方正小标宋简体" w:cs="方正小标宋简体"/>
          <w:color w:val="auto"/>
          <w:sz w:val="44"/>
          <w:szCs w:val="44"/>
          <w:lang w:eastAsia="zh-CN"/>
        </w:rPr>
        <w:t>调查报告</w:t>
      </w:r>
    </w:p>
    <w:p w14:paraId="04F9A823">
      <w:pPr>
        <w:keepNext w:val="0"/>
        <w:keepLines w:val="0"/>
        <w:pageBreakBefore w:val="0"/>
        <w:widowControl w:val="0"/>
        <w:tabs>
          <w:tab w:val="left" w:pos="6454"/>
        </w:tabs>
        <w:kinsoku/>
        <w:wordWrap/>
        <w:overflowPunct/>
        <w:topLinePunct w:val="0"/>
        <w:autoSpaceDE/>
        <w:autoSpaceDN/>
        <w:bidi w:val="0"/>
        <w:adjustRightInd/>
        <w:snapToGrid/>
        <w:ind w:left="0" w:leftChars="0"/>
        <w:jc w:val="left"/>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ab/>
      </w:r>
    </w:p>
    <w:p w14:paraId="0AE9C76C">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p>
    <w:p w14:paraId="1C4D96C0">
      <w:pPr>
        <w:pStyle w:val="2"/>
        <w:keepNext w:val="0"/>
        <w:keepLines w:val="0"/>
        <w:pageBreakBefore w:val="0"/>
        <w:widowControl w:val="0"/>
        <w:kinsoku/>
        <w:wordWrap/>
        <w:overflowPunct/>
        <w:topLinePunct w:val="0"/>
        <w:autoSpaceDE/>
        <w:autoSpaceDN/>
        <w:bidi w:val="0"/>
        <w:adjustRightInd/>
        <w:snapToGrid/>
        <w:spacing w:after="0" w:afterLines="0"/>
        <w:ind w:left="0" w:leftChars="0"/>
        <w:textAlignment w:val="auto"/>
        <w:rPr>
          <w:rFonts w:hint="eastAsia" w:ascii="方正小标宋简体" w:hAnsi="方正小标宋简体" w:eastAsia="方正小标宋简体" w:cs="方正小标宋简体"/>
          <w:color w:val="auto"/>
          <w:sz w:val="44"/>
          <w:szCs w:val="44"/>
          <w:lang w:eastAsia="zh-CN"/>
        </w:rPr>
      </w:pPr>
    </w:p>
    <w:p w14:paraId="6C2E4B14">
      <w:pPr>
        <w:pStyle w:val="3"/>
        <w:keepNext w:val="0"/>
        <w:keepLines w:val="0"/>
        <w:pageBreakBefore w:val="0"/>
        <w:widowControl w:val="0"/>
        <w:kinsoku/>
        <w:wordWrap/>
        <w:overflowPunct/>
        <w:topLinePunct w:val="0"/>
        <w:autoSpaceDE/>
        <w:autoSpaceDN/>
        <w:bidi w:val="0"/>
        <w:adjustRightInd/>
        <w:snapToGrid/>
        <w:spacing w:after="0" w:afterLines="0"/>
        <w:ind w:left="0" w:leftChars="0"/>
        <w:textAlignment w:val="auto"/>
        <w:rPr>
          <w:rFonts w:hint="eastAsia" w:ascii="方正小标宋简体" w:hAnsi="方正小标宋简体" w:eastAsia="方正小标宋简体" w:cs="方正小标宋简体"/>
          <w:color w:val="auto"/>
          <w:sz w:val="44"/>
          <w:szCs w:val="44"/>
          <w:lang w:eastAsia="zh-CN"/>
        </w:rPr>
      </w:pPr>
    </w:p>
    <w:p w14:paraId="3F42DEF5">
      <w:pPr>
        <w:pStyle w:val="4"/>
        <w:keepNext w:val="0"/>
        <w:keepLines w:val="0"/>
        <w:pageBreakBefore w:val="0"/>
        <w:widowControl w:val="0"/>
        <w:kinsoku/>
        <w:wordWrap/>
        <w:overflowPunct/>
        <w:topLinePunct w:val="0"/>
        <w:autoSpaceDE/>
        <w:autoSpaceDN/>
        <w:bidi w:val="0"/>
        <w:adjustRightInd/>
        <w:snapToGrid/>
        <w:ind w:left="0" w:leftChars="0"/>
        <w:textAlignment w:val="auto"/>
        <w:rPr>
          <w:rFonts w:hint="eastAsia" w:ascii="方正小标宋简体" w:hAnsi="方正小标宋简体" w:eastAsia="方正小标宋简体" w:cs="方正小标宋简体"/>
          <w:color w:val="auto"/>
          <w:sz w:val="44"/>
          <w:szCs w:val="44"/>
          <w:lang w:eastAsia="zh-CN"/>
        </w:rPr>
      </w:pPr>
    </w:p>
    <w:p w14:paraId="65D45737">
      <w:pPr>
        <w:rPr>
          <w:rFonts w:hint="eastAsia"/>
          <w:color w:val="auto"/>
          <w:lang w:eastAsia="zh-CN"/>
        </w:rPr>
      </w:pPr>
    </w:p>
    <w:p w14:paraId="213668BD">
      <w:pPr>
        <w:pStyle w:val="2"/>
        <w:rPr>
          <w:rFonts w:hint="eastAsia"/>
          <w:color w:val="auto"/>
          <w:lang w:eastAsia="zh-CN"/>
        </w:rPr>
      </w:pPr>
    </w:p>
    <w:p w14:paraId="5342447C">
      <w:pPr>
        <w:pStyle w:val="3"/>
        <w:rPr>
          <w:rFonts w:hint="eastAsia"/>
          <w:color w:val="auto"/>
          <w:lang w:eastAsia="zh-CN"/>
        </w:rPr>
      </w:pPr>
    </w:p>
    <w:p w14:paraId="32359E22">
      <w:pPr>
        <w:pStyle w:val="3"/>
        <w:rPr>
          <w:rFonts w:hint="eastAsia"/>
          <w:color w:val="auto"/>
          <w:lang w:eastAsia="zh-CN"/>
        </w:rPr>
      </w:pPr>
    </w:p>
    <w:p w14:paraId="2DBEA6BE">
      <w:pPr>
        <w:pStyle w:val="3"/>
        <w:rPr>
          <w:rFonts w:hint="eastAsia"/>
          <w:color w:val="auto"/>
          <w:lang w:eastAsia="zh-CN"/>
        </w:rPr>
      </w:pPr>
    </w:p>
    <w:p w14:paraId="22E49BA1">
      <w:pPr>
        <w:pStyle w:val="3"/>
        <w:rPr>
          <w:rFonts w:hint="eastAsia"/>
          <w:color w:val="auto"/>
          <w:lang w:eastAsia="zh-CN"/>
        </w:rPr>
      </w:pPr>
    </w:p>
    <w:p w14:paraId="32669929">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32"/>
          <w:szCs w:val="32"/>
          <w:lang w:val="en-US" w:eastAsia="zh-CN"/>
        </w:rPr>
      </w:pPr>
    </w:p>
    <w:p w14:paraId="596D5748">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32"/>
          <w:szCs w:val="32"/>
          <w:lang w:val="en-US" w:eastAsia="zh-CN"/>
        </w:rPr>
      </w:pPr>
    </w:p>
    <w:p w14:paraId="6081ABB9">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32"/>
          <w:szCs w:val="32"/>
          <w:lang w:val="en-US" w:eastAsia="zh-CN"/>
        </w:rPr>
      </w:pPr>
    </w:p>
    <w:p w14:paraId="00A3351D">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32"/>
          <w:szCs w:val="32"/>
          <w:lang w:val="en-US" w:eastAsia="zh-CN"/>
        </w:rPr>
      </w:pPr>
    </w:p>
    <w:p w14:paraId="6BC2199F">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墨玉县“10·7”喜羊羊托儿所幼童窒息死亡一般事故调查组</w:t>
      </w:r>
    </w:p>
    <w:p w14:paraId="43247282">
      <w:pPr>
        <w:rPr>
          <w:rFonts w:hint="eastAsia" w:ascii="方正小标宋简体" w:hAnsi="方正小标宋简体" w:eastAsia="方正小标宋简体" w:cs="方正小标宋简体"/>
          <w:color w:val="auto"/>
          <w:sz w:val="44"/>
          <w:szCs w:val="44"/>
          <w:lang w:eastAsia="zh-CN"/>
        </w:rPr>
      </w:pPr>
    </w:p>
    <w:p w14:paraId="173FCF46">
      <w:pPr>
        <w:pStyle w:val="2"/>
        <w:rPr>
          <w:rFonts w:hint="eastAsia"/>
          <w:color w:val="auto"/>
          <w:lang w:eastAsia="zh-CN"/>
        </w:rPr>
        <w:sectPr>
          <w:pgSz w:w="11906" w:h="16838"/>
          <w:pgMar w:top="2098" w:right="1474" w:bottom="1984" w:left="1587" w:header="851" w:footer="992" w:gutter="0"/>
          <w:pgNumType w:fmt="decimal" w:start="1"/>
          <w:cols w:space="0" w:num="1"/>
          <w:rtlGutter w:val="0"/>
          <w:docGrid w:type="lines" w:linePitch="312" w:charSpace="0"/>
        </w:sectPr>
      </w:pPr>
    </w:p>
    <w:p w14:paraId="7891839E">
      <w:pPr>
        <w:pStyle w:val="2"/>
        <w:rPr>
          <w:rFonts w:hint="eastAsia"/>
          <w:lang w:eastAsia="zh-CN"/>
        </w:rPr>
      </w:pPr>
    </w:p>
    <w:sdt>
      <w:sdtPr>
        <w:rPr>
          <w:rFonts w:hint="eastAsia" w:asciiTheme="minorEastAsia" w:hAnsiTheme="minorEastAsia" w:eastAsiaTheme="minorEastAsia" w:cstheme="minorEastAsia"/>
          <w:b/>
          <w:bCs/>
          <w:color w:val="auto"/>
          <w:kern w:val="2"/>
          <w:sz w:val="32"/>
          <w:szCs w:val="32"/>
          <w:lang w:val="en-US" w:eastAsia="zh-CN" w:bidi="ar-SA"/>
        </w:rPr>
        <w:id w:val="147469657"/>
        <w:docPartObj>
          <w:docPartGallery w:val="Table of Contents"/>
          <w:docPartUnique/>
        </w:docPartObj>
      </w:sdtPr>
      <w:sdtEndPr>
        <w:rPr>
          <w:rFonts w:hint="default" w:asciiTheme="minorEastAsia" w:hAnsiTheme="minorEastAsia" w:eastAsiaTheme="minorEastAsia" w:cstheme="minorEastAsia"/>
          <w:b/>
          <w:bCs/>
          <w:color w:val="auto"/>
          <w:kern w:val="2"/>
          <w:sz w:val="24"/>
          <w:szCs w:val="24"/>
          <w:lang w:val="en-US" w:eastAsia="zh-CN" w:bidi="ar-SA"/>
        </w:rPr>
      </w:sdtEndPr>
      <w:sdtContent>
        <w:p w14:paraId="6939123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3CA57BD4">
          <w:pPr>
            <w:pStyle w:val="11"/>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color w:val="auto"/>
              <w:sz w:val="24"/>
              <w:szCs w:val="24"/>
            </w:rPr>
            <w:fldChar w:fldCharType="begin"/>
          </w:r>
          <w:r>
            <w:rPr>
              <w:color w:val="auto"/>
              <w:sz w:val="24"/>
              <w:szCs w:val="24"/>
            </w:rPr>
            <w:instrText xml:space="preserve">TOC \o "1-3" \h</w:instrText>
          </w:r>
          <w:r>
            <w:rPr>
              <w:color w:val="auto"/>
              <w:sz w:val="24"/>
              <w:szCs w:val="24"/>
            </w:rPr>
            <w:fldChar w:fldCharType="separate"/>
          </w:r>
          <w:r>
            <w:rPr>
              <w:rFonts w:hint="eastAsia" w:ascii="黑体" w:hAnsi="黑体" w:eastAsia="黑体" w:cs="黑体"/>
              <w:sz w:val="24"/>
              <w:szCs w:val="24"/>
              <w:highlight w:val="none"/>
              <w:lang w:val="en-US" w:eastAsia="zh-CN"/>
            </w:rPr>
            <w:fldChar w:fldCharType="begin"/>
          </w:r>
          <w:r>
            <w:rPr>
              <w:rFonts w:hint="eastAsia" w:ascii="黑体" w:hAnsi="黑体" w:eastAsia="黑体" w:cs="黑体"/>
              <w:sz w:val="24"/>
              <w:szCs w:val="24"/>
              <w:highlight w:val="none"/>
              <w:lang w:val="en-US" w:eastAsia="zh-CN"/>
            </w:rPr>
            <w:instrText xml:space="preserve"> HYPERLINK \l _Toc5171 </w:instrText>
          </w:r>
          <w:r>
            <w:rPr>
              <w:rFonts w:hint="eastAsia" w:ascii="黑体" w:hAnsi="黑体" w:eastAsia="黑体" w:cs="黑体"/>
              <w:sz w:val="24"/>
              <w:szCs w:val="24"/>
              <w:highlight w:val="none"/>
              <w:lang w:val="en-US" w:eastAsia="zh-CN"/>
            </w:rPr>
            <w:fldChar w:fldCharType="separate"/>
          </w:r>
          <w:r>
            <w:rPr>
              <w:rFonts w:hint="eastAsia" w:ascii="黑体" w:hAnsi="黑体" w:eastAsia="黑体" w:cs="黑体"/>
              <w:sz w:val="24"/>
              <w:szCs w:val="24"/>
              <w:highlight w:val="none"/>
              <w:lang w:val="en-US" w:eastAsia="zh-CN"/>
            </w:rPr>
            <w:t>一、事故基本情况</w:t>
          </w:r>
          <w:r>
            <w:rPr>
              <w:rFonts w:hint="eastAsia" w:asciiTheme="minorEastAsia" w:hAnsiTheme="minorEastAsia" w:eastAsiaTheme="minorEastAsia" w:cstheme="minorEastAsia"/>
              <w:kern w:val="2"/>
              <w:sz w:val="24"/>
              <w:szCs w:val="24"/>
              <w:lang w:val="en-US" w:eastAsia="zh-CN" w:bidi="ar-SA"/>
            </w:rPr>
            <w:tab/>
          </w:r>
          <w:r>
            <w:rPr>
              <w:rFonts w:hint="eastAsia" w:asciiTheme="minorEastAsia" w:hAnsiTheme="minorEastAsia" w:eastAsiaTheme="minorEastAsia" w:cstheme="minorEastAsia"/>
              <w:kern w:val="2"/>
              <w:sz w:val="24"/>
              <w:szCs w:val="24"/>
              <w:lang w:val="en-US" w:eastAsia="zh-CN" w:bidi="ar-SA"/>
            </w:rPr>
            <w:t>1</w:t>
          </w:r>
          <w:r>
            <w:rPr>
              <w:rFonts w:hint="eastAsia" w:ascii="黑体" w:hAnsi="黑体" w:eastAsia="黑体" w:cs="黑体"/>
              <w:sz w:val="24"/>
              <w:szCs w:val="24"/>
              <w:highlight w:val="none"/>
              <w:lang w:val="en-US" w:eastAsia="zh-CN"/>
            </w:rPr>
            <w:fldChar w:fldCharType="end"/>
          </w:r>
        </w:p>
        <w:p w14:paraId="15607CB9">
          <w:pPr>
            <w:pStyle w:val="13"/>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_Toc32634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（一）事故发生单位及相关单位概况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color w:val="auto"/>
              <w:sz w:val="24"/>
              <w:szCs w:val="24"/>
            </w:rPr>
            <w:fldChar w:fldCharType="end"/>
          </w:r>
        </w:p>
        <w:p w14:paraId="054DD852">
          <w:pPr>
            <w:pStyle w:val="8"/>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_Toc22690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1.事故发生单位基本情况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color w:val="auto"/>
              <w:sz w:val="24"/>
              <w:szCs w:val="24"/>
            </w:rPr>
            <w:fldChar w:fldCharType="end"/>
          </w:r>
        </w:p>
        <w:p w14:paraId="49A10252">
          <w:pPr>
            <w:pStyle w:val="8"/>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_Toc22690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2.事故发生托儿所场地租赁情况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color w:val="auto"/>
              <w:sz w:val="24"/>
              <w:szCs w:val="24"/>
            </w:rPr>
            <w:fldChar w:fldCharType="end"/>
          </w:r>
        </w:p>
        <w:p w14:paraId="422DC6A6">
          <w:pPr>
            <w:pStyle w:val="8"/>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_Toc22690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3.事故相关人员基本情况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color w:val="auto"/>
              <w:sz w:val="24"/>
              <w:szCs w:val="24"/>
            </w:rPr>
            <w:fldChar w:fldCharType="end"/>
          </w:r>
        </w:p>
        <w:p w14:paraId="72E2DAFC">
          <w:pPr>
            <w:pStyle w:val="11"/>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_Toc15674 </w:instrText>
          </w:r>
          <w:r>
            <w:rPr>
              <w:rFonts w:hint="eastAsia" w:asciiTheme="minorEastAsia" w:hAnsiTheme="minorEastAsia" w:eastAsiaTheme="minorEastAsia" w:cstheme="minorEastAsia"/>
              <w:sz w:val="24"/>
              <w:szCs w:val="24"/>
            </w:rPr>
            <w:fldChar w:fldCharType="separate"/>
          </w:r>
          <w:r>
            <w:rPr>
              <w:rFonts w:hint="eastAsia" w:ascii="黑体" w:hAnsi="黑体" w:eastAsia="黑体" w:cs="黑体"/>
              <w:sz w:val="24"/>
              <w:szCs w:val="24"/>
              <w:highlight w:val="none"/>
              <w:lang w:val="en-US" w:eastAsia="zh-CN"/>
            </w:rPr>
            <w:t>二、事故发生经过及应急救援情况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color w:val="auto"/>
              <w:sz w:val="24"/>
              <w:szCs w:val="24"/>
            </w:rPr>
            <w:fldChar w:fldCharType="end"/>
          </w:r>
        </w:p>
        <w:p w14:paraId="5EB53D7B">
          <w:pPr>
            <w:pStyle w:val="13"/>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_Toc22773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（一）事故发生经过</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color w:val="auto"/>
              <w:sz w:val="24"/>
              <w:szCs w:val="24"/>
            </w:rPr>
            <w:fldChar w:fldCharType="end"/>
          </w:r>
        </w:p>
        <w:p w14:paraId="3CBFD8C4">
          <w:pPr>
            <w:pStyle w:val="13"/>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_Toc25763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（二）事故应急救援情况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color w:val="auto"/>
              <w:sz w:val="24"/>
              <w:szCs w:val="24"/>
            </w:rPr>
            <w:fldChar w:fldCharType="end"/>
          </w:r>
        </w:p>
        <w:p w14:paraId="05D9449D">
          <w:pPr>
            <w:pStyle w:val="13"/>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_Toc6436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（三）医疗救治和善后情况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color w:val="auto"/>
              <w:sz w:val="24"/>
              <w:szCs w:val="24"/>
            </w:rPr>
            <w:fldChar w:fldCharType="end"/>
          </w:r>
        </w:p>
        <w:p w14:paraId="47854172">
          <w:pPr>
            <w:pStyle w:val="11"/>
            <w:keepNext w:val="0"/>
            <w:keepLines w:val="0"/>
            <w:pageBreakBefore w:val="0"/>
            <w:widowControl w:val="0"/>
            <w:tabs>
              <w:tab w:val="right" w:leader="dot" w:pos="8845"/>
            </w:tabs>
            <w:kinsoku/>
            <w:wordWrap/>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1.医疗救治情况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3</w:t>
          </w:r>
        </w:p>
        <w:p w14:paraId="3D5256FC">
          <w:pPr>
            <w:pStyle w:val="11"/>
            <w:keepNext w:val="0"/>
            <w:keepLines w:val="0"/>
            <w:pageBreakBefore w:val="0"/>
            <w:widowControl w:val="0"/>
            <w:tabs>
              <w:tab w:val="right" w:leader="dot" w:pos="8845"/>
            </w:tabs>
            <w:kinsoku/>
            <w:wordWrap/>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2.善后处理情况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3</w:t>
          </w:r>
        </w:p>
        <w:p w14:paraId="61A95674">
          <w:pPr>
            <w:pStyle w:val="11"/>
            <w:keepNext w:val="0"/>
            <w:keepLines w:val="0"/>
            <w:pageBreakBefore w:val="0"/>
            <w:widowControl w:val="0"/>
            <w:tabs>
              <w:tab w:val="right" w:leader="dot" w:pos="8845"/>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_Toc6436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（四）事故应急处置评估</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color w:val="auto"/>
              <w:sz w:val="24"/>
              <w:szCs w:val="24"/>
            </w:rPr>
            <w:fldChar w:fldCharType="end"/>
          </w:r>
        </w:p>
        <w:p w14:paraId="666CE9E9">
          <w:pPr>
            <w:pStyle w:val="11"/>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_Toc25999 </w:instrText>
          </w:r>
          <w:r>
            <w:rPr>
              <w:rFonts w:hint="eastAsia" w:asciiTheme="minorEastAsia" w:hAnsiTheme="minorEastAsia" w:eastAsiaTheme="minorEastAsia" w:cstheme="minorEastAsia"/>
              <w:sz w:val="24"/>
              <w:szCs w:val="24"/>
            </w:rPr>
            <w:fldChar w:fldCharType="separate"/>
          </w:r>
          <w:r>
            <w:rPr>
              <w:rFonts w:hint="eastAsia" w:ascii="黑体" w:hAnsi="黑体" w:eastAsia="黑体" w:cs="黑体"/>
              <w:sz w:val="24"/>
              <w:szCs w:val="24"/>
              <w:highlight w:val="none"/>
              <w:lang w:val="en-US" w:eastAsia="zh-CN"/>
            </w:rPr>
            <w:t>三、事故造成的人员伤亡和直接经济损失</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lang w:val="en-US" w:eastAsia="zh-CN"/>
            </w:rPr>
            <w:t>4</w:t>
          </w:r>
        </w:p>
        <w:p w14:paraId="3CCBEE98">
          <w:pPr>
            <w:pStyle w:val="11"/>
            <w:keepNext w:val="0"/>
            <w:keepLines w:val="0"/>
            <w:pageBreakBefore w:val="0"/>
            <w:widowControl w:val="0"/>
            <w:tabs>
              <w:tab w:val="right" w:leader="dot" w:pos="8845"/>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Cs/>
              <w:sz w:val="24"/>
              <w:szCs w:val="24"/>
              <w:lang w:val="en-US" w:eastAsia="zh-CN"/>
            </w:rPr>
            <w:t>（一）伤亡情况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4</w:t>
          </w:r>
        </w:p>
        <w:p w14:paraId="04ED15D3">
          <w:pPr>
            <w:pStyle w:val="11"/>
            <w:keepNext w:val="0"/>
            <w:keepLines w:val="0"/>
            <w:pageBreakBefore w:val="0"/>
            <w:widowControl w:val="0"/>
            <w:tabs>
              <w:tab w:val="right" w:leader="dot" w:pos="8845"/>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Cs/>
              <w:sz w:val="24"/>
              <w:szCs w:val="24"/>
              <w:lang w:val="en-US" w:eastAsia="zh-CN"/>
            </w:rPr>
            <w:t>（二）直接经济损失</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4</w:t>
          </w:r>
        </w:p>
        <w:p w14:paraId="280A84BF">
          <w:pPr>
            <w:pStyle w:val="11"/>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_Toc26551 </w:instrText>
          </w:r>
          <w:r>
            <w:rPr>
              <w:rFonts w:hint="eastAsia" w:asciiTheme="minorEastAsia" w:hAnsiTheme="minorEastAsia" w:eastAsiaTheme="minorEastAsia" w:cstheme="minorEastAsia"/>
              <w:sz w:val="24"/>
              <w:szCs w:val="24"/>
            </w:rPr>
            <w:fldChar w:fldCharType="separate"/>
          </w:r>
          <w:r>
            <w:rPr>
              <w:rFonts w:hint="eastAsia" w:ascii="黑体" w:hAnsi="黑体" w:eastAsia="黑体" w:cs="黑体"/>
              <w:sz w:val="24"/>
              <w:szCs w:val="24"/>
              <w:highlight w:val="none"/>
              <w:lang w:val="en-US" w:eastAsia="zh-CN"/>
            </w:rPr>
            <w:t>四、事故原因和事故性质分析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color w:val="auto"/>
              <w:sz w:val="24"/>
              <w:szCs w:val="24"/>
            </w:rPr>
            <w:fldChar w:fldCharType="end"/>
          </w:r>
        </w:p>
        <w:p w14:paraId="5137131E">
          <w:pPr>
            <w:pStyle w:val="13"/>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_Toc9205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（一）事故发生的原因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color w:val="auto"/>
              <w:sz w:val="24"/>
              <w:szCs w:val="24"/>
            </w:rPr>
            <w:fldChar w:fldCharType="end"/>
          </w:r>
        </w:p>
        <w:p w14:paraId="40873537">
          <w:pPr>
            <w:pStyle w:val="11"/>
            <w:keepNext w:val="0"/>
            <w:keepLines w:val="0"/>
            <w:pageBreakBefore w:val="0"/>
            <w:widowControl w:val="0"/>
            <w:tabs>
              <w:tab w:val="right" w:leader="dot" w:pos="8845"/>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1.直接原因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4</w:t>
          </w:r>
        </w:p>
        <w:p w14:paraId="06A647E4">
          <w:pPr>
            <w:pStyle w:val="11"/>
            <w:keepNext w:val="0"/>
            <w:keepLines w:val="0"/>
            <w:pageBreakBefore w:val="0"/>
            <w:widowControl w:val="0"/>
            <w:tabs>
              <w:tab w:val="right" w:leader="dot" w:pos="8845"/>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2.间接原因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4</w:t>
          </w:r>
        </w:p>
        <w:p w14:paraId="08AD0950">
          <w:pPr>
            <w:pStyle w:val="11"/>
            <w:keepNext w:val="0"/>
            <w:keepLines w:val="0"/>
            <w:pageBreakBefore w:val="0"/>
            <w:widowControl w:val="0"/>
            <w:tabs>
              <w:tab w:val="right" w:leader="dot" w:pos="8845"/>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（二）事故性质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5</w:t>
          </w:r>
        </w:p>
        <w:p w14:paraId="26BF9BC3">
          <w:pPr>
            <w:pStyle w:val="11"/>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_Toc3183 </w:instrText>
          </w:r>
          <w:r>
            <w:rPr>
              <w:rFonts w:hint="eastAsia" w:asciiTheme="minorEastAsia" w:hAnsiTheme="minorEastAsia" w:eastAsiaTheme="minorEastAsia" w:cstheme="minorEastAsia"/>
              <w:sz w:val="24"/>
              <w:szCs w:val="24"/>
            </w:rPr>
            <w:fldChar w:fldCharType="separate"/>
          </w:r>
          <w:r>
            <w:rPr>
              <w:rFonts w:hint="eastAsia" w:ascii="黑体" w:hAnsi="黑体" w:eastAsia="黑体" w:cs="黑体"/>
              <w:sz w:val="24"/>
              <w:szCs w:val="24"/>
              <w:highlight w:val="none"/>
              <w:lang w:val="en-US" w:eastAsia="zh-CN"/>
            </w:rPr>
            <w:t>五、事故发生单位主要问题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color w:val="auto"/>
              <w:sz w:val="24"/>
              <w:szCs w:val="24"/>
            </w:rPr>
            <w:fldChar w:fldCharType="end"/>
          </w:r>
        </w:p>
        <w:p w14:paraId="6FB11CCF">
          <w:pPr>
            <w:pStyle w:val="11"/>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color w:val="auto"/>
              <w:szCs w:val="24"/>
            </w:rPr>
            <w:fldChar w:fldCharType="end"/>
          </w:r>
          <w:r>
            <w:rPr>
              <w:rFonts w:hint="eastAsia" w:ascii="黑体" w:hAnsi="黑体" w:eastAsia="黑体" w:cs="黑体"/>
              <w:sz w:val="24"/>
              <w:szCs w:val="24"/>
              <w:highlight w:val="none"/>
              <w:lang w:val="en-US" w:eastAsia="zh-CN"/>
            </w:rPr>
            <w:t>六、有关部门主要问题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6</w:t>
          </w:r>
        </w:p>
        <w:p w14:paraId="3FC86385">
          <w:pPr>
            <w:pStyle w:val="11"/>
            <w:keepNext w:val="0"/>
            <w:keepLines w:val="0"/>
            <w:pageBreakBefore w:val="0"/>
            <w:widowControl w:val="0"/>
            <w:tabs>
              <w:tab w:val="right" w:leader="dot" w:pos="8845"/>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（一）安全生产部门监管主要问题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6</w:t>
          </w:r>
        </w:p>
        <w:p w14:paraId="73459795">
          <w:pPr>
            <w:pStyle w:val="11"/>
            <w:keepNext w:val="0"/>
            <w:keepLines w:val="0"/>
            <w:pageBreakBefore w:val="0"/>
            <w:widowControl w:val="0"/>
            <w:tabs>
              <w:tab w:val="right" w:leader="dot" w:pos="8845"/>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（二）所在地人民政府主要问题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6</w:t>
          </w:r>
        </w:p>
        <w:p w14:paraId="54601035">
          <w:pPr>
            <w:pStyle w:val="11"/>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黑体" w:hAnsi="黑体" w:eastAsia="黑体" w:cs="黑体"/>
              <w:sz w:val="24"/>
              <w:szCs w:val="24"/>
              <w:highlight w:val="none"/>
              <w:lang w:val="en-US" w:eastAsia="zh-CN"/>
            </w:rPr>
            <w:fldChar w:fldCharType="begin"/>
          </w:r>
          <w:r>
            <w:rPr>
              <w:rFonts w:hint="eastAsia" w:ascii="黑体" w:hAnsi="黑体" w:eastAsia="黑体" w:cs="黑体"/>
              <w:sz w:val="24"/>
              <w:szCs w:val="24"/>
              <w:highlight w:val="none"/>
              <w:lang w:val="en-US" w:eastAsia="zh-CN"/>
            </w:rPr>
            <w:instrText xml:space="preserve"> HYPERLINK \l _Toc5171 </w:instrText>
          </w:r>
          <w:r>
            <w:rPr>
              <w:rFonts w:hint="eastAsia" w:ascii="黑体" w:hAnsi="黑体" w:eastAsia="黑体" w:cs="黑体"/>
              <w:sz w:val="24"/>
              <w:szCs w:val="24"/>
              <w:highlight w:val="none"/>
              <w:lang w:val="en-US" w:eastAsia="zh-CN"/>
            </w:rPr>
            <w:fldChar w:fldCharType="separate"/>
          </w:r>
          <w:r>
            <w:rPr>
              <w:rFonts w:hint="eastAsia" w:ascii="黑体" w:hAnsi="黑体" w:eastAsia="黑体" w:cs="黑体"/>
              <w:sz w:val="24"/>
              <w:szCs w:val="24"/>
              <w:highlight w:val="none"/>
              <w:lang w:val="en-US" w:eastAsia="zh-CN"/>
            </w:rPr>
            <w:t>七、对事故有关责任人员及责任单位的处理建议</w:t>
          </w:r>
          <w:r>
            <w:rPr>
              <w:rFonts w:hint="eastAsia" w:asciiTheme="minorEastAsia" w:hAnsiTheme="minorEastAsia" w:eastAsiaTheme="minorEastAsia" w:cstheme="minorEastAsia"/>
              <w:kern w:val="2"/>
              <w:sz w:val="24"/>
              <w:szCs w:val="24"/>
              <w:lang w:val="en-US" w:eastAsia="zh-CN" w:bidi="ar-SA"/>
            </w:rPr>
            <w:tab/>
          </w:r>
          <w:r>
            <w:rPr>
              <w:rFonts w:hint="eastAsia" w:asciiTheme="minorEastAsia" w:hAnsiTheme="minorEastAsia" w:eastAsiaTheme="minorEastAsia" w:cstheme="minorEastAsia"/>
              <w:kern w:val="2"/>
              <w:sz w:val="24"/>
              <w:szCs w:val="24"/>
              <w:lang w:val="en-US" w:eastAsia="zh-CN" w:bidi="ar-SA"/>
            </w:rPr>
            <w:t>6</w:t>
          </w:r>
          <w:r>
            <w:rPr>
              <w:rFonts w:hint="eastAsia" w:ascii="黑体" w:hAnsi="黑体" w:eastAsia="黑体" w:cs="黑体"/>
              <w:sz w:val="24"/>
              <w:szCs w:val="24"/>
              <w:highlight w:val="none"/>
              <w:lang w:val="en-US" w:eastAsia="zh-CN"/>
            </w:rPr>
            <w:fldChar w:fldCharType="end"/>
          </w:r>
        </w:p>
        <w:p w14:paraId="4E1BC847">
          <w:pPr>
            <w:pStyle w:val="13"/>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_Toc32634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（一）</w:t>
          </w:r>
          <w:r>
            <w:rPr>
              <w:rFonts w:hint="eastAsia" w:asciiTheme="minorEastAsia" w:hAnsiTheme="minorEastAsia" w:eastAsiaTheme="minorEastAsia" w:cstheme="minorEastAsia"/>
              <w:kern w:val="2"/>
              <w:sz w:val="24"/>
              <w:szCs w:val="24"/>
              <w:lang w:val="en-US" w:eastAsia="zh-CN" w:bidi="ar-SA"/>
            </w:rPr>
            <w:t>建议司法机关追究刑事责任人员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lang w:val="en-US" w:eastAsia="zh-CN"/>
            </w:rPr>
            <w:t>7</w:t>
          </w:r>
        </w:p>
        <w:p w14:paraId="68F4BE70">
          <w:pPr>
            <w:pStyle w:val="13"/>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_Toc22773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（二</w:t>
          </w:r>
          <w:r>
            <w:rPr>
              <w:rFonts w:hint="eastAsia" w:asciiTheme="minorEastAsia" w:hAnsiTheme="minorEastAsia" w:eastAsiaTheme="minorEastAsia" w:cstheme="minorEastAsia"/>
              <w:kern w:val="2"/>
              <w:sz w:val="24"/>
              <w:szCs w:val="24"/>
              <w:lang w:val="en-US" w:eastAsia="zh-CN" w:bidi="ar-SA"/>
            </w:rPr>
            <w:t>）建议给予行政处罚的人员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lang w:val="en-US" w:eastAsia="zh-CN"/>
            </w:rPr>
            <w:t>7</w:t>
          </w:r>
        </w:p>
        <w:p w14:paraId="0EF2281E">
          <w:pPr>
            <w:pStyle w:val="13"/>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fldChar w:fldCharType="begin"/>
          </w:r>
          <w:r>
            <w:rPr>
              <w:rFonts w:hint="eastAsia" w:asciiTheme="minorEastAsia" w:hAnsiTheme="minorEastAsia" w:eastAsiaTheme="minorEastAsia" w:cstheme="minorEastAsia"/>
              <w:kern w:val="2"/>
              <w:sz w:val="24"/>
              <w:szCs w:val="24"/>
              <w:lang w:val="en-US" w:eastAsia="zh-CN" w:bidi="ar-SA"/>
            </w:rPr>
            <w:instrText xml:space="preserve"> HYPERLINK \l _Toc25763 </w:instrText>
          </w:r>
          <w:r>
            <w:rPr>
              <w:rFonts w:hint="eastAsia" w:asciiTheme="minorEastAsia" w:hAnsiTheme="minorEastAsia" w:eastAsiaTheme="minorEastAsia" w:cstheme="minorEastAsia"/>
              <w:kern w:val="2"/>
              <w:sz w:val="24"/>
              <w:szCs w:val="24"/>
              <w:lang w:val="en-US" w:eastAsia="zh-CN" w:bidi="ar-SA"/>
            </w:rPr>
            <w:fldChar w:fldCharType="separate"/>
          </w:r>
          <w:r>
            <w:rPr>
              <w:rFonts w:hint="eastAsia" w:asciiTheme="minorEastAsia" w:hAnsiTheme="minorEastAsia" w:eastAsiaTheme="minorEastAsia" w:cstheme="minorEastAsia"/>
              <w:kern w:val="2"/>
              <w:sz w:val="24"/>
              <w:szCs w:val="24"/>
              <w:lang w:val="en-US" w:eastAsia="zh-CN" w:bidi="ar-SA"/>
            </w:rPr>
            <w:t>（二）建议给予批评教育人员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kern w:val="2"/>
              <w:sz w:val="24"/>
              <w:szCs w:val="24"/>
              <w:lang w:val="en-US" w:eastAsia="zh-CN" w:bidi="ar-SA"/>
            </w:rPr>
            <w:fldChar w:fldCharType="end"/>
          </w:r>
          <w:r>
            <w:rPr>
              <w:rFonts w:hint="eastAsia" w:asciiTheme="minorEastAsia" w:hAnsiTheme="minorEastAsia" w:eastAsiaTheme="minorEastAsia" w:cstheme="minorEastAsia"/>
              <w:kern w:val="2"/>
              <w:sz w:val="24"/>
              <w:szCs w:val="24"/>
              <w:lang w:val="en-US" w:eastAsia="zh-CN" w:bidi="ar-SA"/>
            </w:rPr>
            <w:t>7</w:t>
          </w:r>
        </w:p>
        <w:p w14:paraId="4E81E280">
          <w:pPr>
            <w:pStyle w:val="13"/>
            <w:keepNext w:val="0"/>
            <w:keepLines w:val="0"/>
            <w:pageBreakBefore w:val="0"/>
            <w:widowControl w:val="0"/>
            <w:numPr>
              <w:ilvl w:val="0"/>
              <w:numId w:val="1"/>
            </w:numPr>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建议给予批评教育人员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7</w:t>
          </w:r>
        </w:p>
        <w:p w14:paraId="237D32C5">
          <w:pPr>
            <w:pStyle w:val="13"/>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fldChar w:fldCharType="begin"/>
          </w:r>
          <w:r>
            <w:rPr>
              <w:rFonts w:hint="eastAsia" w:asciiTheme="minorEastAsia" w:hAnsiTheme="minorEastAsia" w:eastAsiaTheme="minorEastAsia" w:cstheme="minorEastAsia"/>
              <w:kern w:val="2"/>
              <w:sz w:val="24"/>
              <w:szCs w:val="24"/>
              <w:lang w:val="en-US" w:eastAsia="zh-CN" w:bidi="ar-SA"/>
            </w:rPr>
            <w:instrText xml:space="preserve"> HYPERLINK \l _Toc25763 </w:instrText>
          </w:r>
          <w:r>
            <w:rPr>
              <w:rFonts w:hint="eastAsia" w:asciiTheme="minorEastAsia" w:hAnsiTheme="minorEastAsia" w:eastAsiaTheme="minorEastAsia" w:cstheme="minorEastAsia"/>
              <w:kern w:val="2"/>
              <w:sz w:val="24"/>
              <w:szCs w:val="24"/>
              <w:lang w:val="en-US" w:eastAsia="zh-CN" w:bidi="ar-SA"/>
            </w:rPr>
            <w:fldChar w:fldCharType="separate"/>
          </w:r>
          <w:r>
            <w:rPr>
              <w:rFonts w:hint="eastAsia" w:asciiTheme="minorEastAsia" w:hAnsiTheme="minorEastAsia" w:eastAsiaTheme="minorEastAsia" w:cstheme="minorEastAsia"/>
              <w:kern w:val="2"/>
              <w:sz w:val="24"/>
              <w:szCs w:val="24"/>
              <w:lang w:val="en-US" w:eastAsia="zh-CN" w:bidi="ar-SA"/>
            </w:rPr>
            <w:t>（四）建议向墨玉县博斯坦街道党工委做出深刻检查人员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kern w:val="2"/>
              <w:sz w:val="24"/>
              <w:szCs w:val="24"/>
              <w:lang w:val="en-US" w:eastAsia="zh-CN" w:bidi="ar-SA"/>
            </w:rPr>
            <w:fldChar w:fldCharType="end"/>
          </w:r>
          <w:r>
            <w:rPr>
              <w:rFonts w:hint="eastAsia" w:asciiTheme="minorEastAsia" w:hAnsiTheme="minorEastAsia" w:eastAsiaTheme="minorEastAsia" w:cstheme="minorEastAsia"/>
              <w:kern w:val="2"/>
              <w:sz w:val="24"/>
              <w:szCs w:val="24"/>
              <w:lang w:val="en-US" w:eastAsia="zh-CN" w:bidi="ar-SA"/>
            </w:rPr>
            <w:t>7</w:t>
          </w:r>
        </w:p>
        <w:p w14:paraId="36CBD94A">
          <w:pPr>
            <w:pStyle w:val="13"/>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fldChar w:fldCharType="begin"/>
          </w:r>
          <w:r>
            <w:rPr>
              <w:rFonts w:hint="eastAsia" w:asciiTheme="minorEastAsia" w:hAnsiTheme="minorEastAsia" w:eastAsiaTheme="minorEastAsia" w:cstheme="minorEastAsia"/>
              <w:kern w:val="2"/>
              <w:sz w:val="24"/>
              <w:szCs w:val="24"/>
              <w:lang w:val="en-US" w:eastAsia="zh-CN" w:bidi="ar-SA"/>
            </w:rPr>
            <w:instrText xml:space="preserve"> HYPERLINK \l _Toc25763 </w:instrText>
          </w:r>
          <w:r>
            <w:rPr>
              <w:rFonts w:hint="eastAsia" w:asciiTheme="minorEastAsia" w:hAnsiTheme="minorEastAsia" w:eastAsiaTheme="minorEastAsia" w:cstheme="minorEastAsia"/>
              <w:kern w:val="2"/>
              <w:sz w:val="24"/>
              <w:szCs w:val="24"/>
              <w:lang w:val="en-US" w:eastAsia="zh-CN" w:bidi="ar-SA"/>
            </w:rPr>
            <w:fldChar w:fldCharType="separate"/>
          </w:r>
          <w:r>
            <w:rPr>
              <w:rFonts w:hint="eastAsia" w:asciiTheme="minorEastAsia" w:hAnsiTheme="minorEastAsia" w:eastAsiaTheme="minorEastAsia" w:cstheme="minorEastAsia"/>
              <w:kern w:val="2"/>
              <w:sz w:val="24"/>
              <w:szCs w:val="24"/>
              <w:lang w:val="en-US" w:eastAsia="zh-CN" w:bidi="ar-SA"/>
            </w:rPr>
            <w:t>（五）建议墨玉县安全生产委员会大会做通报单位</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kern w:val="2"/>
              <w:sz w:val="24"/>
              <w:szCs w:val="24"/>
              <w:lang w:val="en-US" w:eastAsia="zh-CN" w:bidi="ar-SA"/>
            </w:rPr>
            <w:fldChar w:fldCharType="end"/>
          </w:r>
          <w:r>
            <w:rPr>
              <w:rFonts w:hint="eastAsia" w:asciiTheme="minorEastAsia" w:hAnsiTheme="minorEastAsia" w:eastAsiaTheme="minorEastAsia" w:cstheme="minorEastAsia"/>
              <w:kern w:val="2"/>
              <w:sz w:val="24"/>
              <w:szCs w:val="24"/>
              <w:lang w:val="en-US" w:eastAsia="zh-CN" w:bidi="ar-SA"/>
            </w:rPr>
            <w:t>7</w:t>
          </w:r>
        </w:p>
        <w:p w14:paraId="4E1B2DF6">
          <w:pPr>
            <w:pStyle w:val="13"/>
            <w:keepNext w:val="0"/>
            <w:keepLines w:val="0"/>
            <w:pageBreakBefore w:val="0"/>
            <w:widowControl w:val="0"/>
            <w:tabs>
              <w:tab w:val="right" w:leader="dot" w:pos="8845"/>
            </w:tabs>
            <w:kinsoku/>
            <w:wordWrap/>
            <w:overflowPunct/>
            <w:topLinePunct w:val="0"/>
            <w:autoSpaceDE/>
            <w:autoSpaceDN/>
            <w:bidi w:val="0"/>
            <w:adjustRightInd/>
            <w:snapToGrid/>
            <w:spacing w:line="360" w:lineRule="auto"/>
            <w:ind w:left="0" w:leftChars="0" w:firstLine="480" w:firstLineChars="200"/>
            <w:textAlignment w:val="auto"/>
            <w:rPr>
              <w:rFonts w:hint="default" w:eastAsiaTheme="minorEastAsia"/>
              <w:lang w:val="en-US" w:eastAsia="zh-CN"/>
            </w:rPr>
          </w:pPr>
          <w:r>
            <w:rPr>
              <w:rFonts w:hint="eastAsia" w:asciiTheme="minorEastAsia" w:hAnsiTheme="minorEastAsia" w:eastAsiaTheme="minorEastAsia" w:cstheme="minorEastAsia"/>
              <w:kern w:val="2"/>
              <w:sz w:val="24"/>
              <w:szCs w:val="24"/>
              <w:lang w:val="en-US" w:eastAsia="zh-CN" w:bidi="ar-SA"/>
            </w:rPr>
            <w:t>（六）其他建议</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7</w:t>
          </w:r>
        </w:p>
        <w:p w14:paraId="7D032F66">
          <w:pPr>
            <w:pStyle w:val="11"/>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pPr>
          <w:r>
            <w:rPr>
              <w:rFonts w:hint="eastAsia" w:ascii="黑体" w:hAnsi="黑体" w:eastAsia="黑体" w:cs="黑体"/>
              <w:sz w:val="24"/>
              <w:szCs w:val="24"/>
              <w:highlight w:val="none"/>
              <w:lang w:val="en-US" w:eastAsia="zh-CN"/>
            </w:rPr>
            <w:fldChar w:fldCharType="begin"/>
          </w:r>
          <w:r>
            <w:rPr>
              <w:rFonts w:hint="eastAsia" w:ascii="黑体" w:hAnsi="黑体" w:eastAsia="黑体" w:cs="黑体"/>
              <w:sz w:val="24"/>
              <w:szCs w:val="24"/>
              <w:highlight w:val="none"/>
              <w:lang w:val="en-US" w:eastAsia="zh-CN"/>
            </w:rPr>
            <w:instrText xml:space="preserve"> HYPERLINK \l _Toc5171 </w:instrText>
          </w:r>
          <w:r>
            <w:rPr>
              <w:rFonts w:hint="eastAsia" w:ascii="黑体" w:hAnsi="黑体" w:eastAsia="黑体" w:cs="黑体"/>
              <w:sz w:val="24"/>
              <w:szCs w:val="24"/>
              <w:highlight w:val="none"/>
              <w:lang w:val="en-US" w:eastAsia="zh-CN"/>
            </w:rPr>
            <w:fldChar w:fldCharType="separate"/>
          </w:r>
          <w:r>
            <w:rPr>
              <w:rFonts w:hint="eastAsia" w:ascii="黑体" w:hAnsi="黑体" w:eastAsia="黑体" w:cs="黑体"/>
              <w:sz w:val="24"/>
              <w:szCs w:val="24"/>
              <w:highlight w:val="none"/>
              <w:lang w:val="en-US" w:eastAsia="zh-CN"/>
            </w:rPr>
            <w:t>八、整改措施</w:t>
          </w:r>
          <w:r>
            <w:rPr>
              <w:rFonts w:hint="eastAsia" w:asciiTheme="minorEastAsia" w:hAnsiTheme="minorEastAsia" w:eastAsiaTheme="minorEastAsia" w:cstheme="minorEastAsia"/>
              <w:kern w:val="2"/>
              <w:sz w:val="24"/>
              <w:szCs w:val="24"/>
              <w:lang w:val="en-US" w:eastAsia="zh-CN" w:bidi="ar-SA"/>
            </w:rPr>
            <w:tab/>
          </w:r>
          <w:r>
            <w:rPr>
              <w:rFonts w:hint="eastAsia" w:asciiTheme="minorEastAsia" w:hAnsiTheme="minorEastAsia" w:eastAsiaTheme="minorEastAsia" w:cstheme="minorEastAsia"/>
              <w:kern w:val="2"/>
              <w:sz w:val="24"/>
              <w:szCs w:val="24"/>
              <w:lang w:val="en-US" w:eastAsia="zh-CN" w:bidi="ar-SA"/>
            </w:rPr>
            <w:t>8</w:t>
          </w:r>
          <w:r>
            <w:rPr>
              <w:rFonts w:hint="eastAsia" w:ascii="黑体" w:hAnsi="黑体" w:eastAsia="黑体" w:cs="黑体"/>
              <w:sz w:val="24"/>
              <w:szCs w:val="24"/>
              <w:highlight w:val="none"/>
              <w:lang w:val="en-US" w:eastAsia="zh-CN"/>
            </w:rPr>
            <w:fldChar w:fldCharType="end"/>
          </w:r>
        </w:p>
      </w:sdtContent>
    </w:sdt>
    <w:sdt>
      <w:sdtPr>
        <w:rPr>
          <w:rFonts w:hint="eastAsia" w:asciiTheme="minorEastAsia" w:hAnsiTheme="minorEastAsia" w:eastAsiaTheme="minorEastAsia" w:cstheme="minorEastAsia"/>
          <w:b/>
          <w:bCs/>
          <w:color w:val="auto"/>
          <w:kern w:val="2"/>
          <w:sz w:val="32"/>
          <w:szCs w:val="32"/>
          <w:lang w:val="en-US" w:eastAsia="zh-CN" w:bidi="ar-SA"/>
        </w:rPr>
        <w:id w:val="147462627"/>
        <w:docPartObj>
          <w:docPartGallery w:val="Table of Contents"/>
          <w:docPartUnique/>
        </w:docPartObj>
      </w:sdtPr>
      <w:sdtEndPr>
        <w:rPr>
          <w:rFonts w:hint="default" w:asciiTheme="minorEastAsia" w:hAnsiTheme="minorEastAsia" w:eastAsiaTheme="minorEastAsia" w:cstheme="minorEastAsia"/>
          <w:b/>
          <w:bCs/>
          <w:color w:val="auto"/>
          <w:kern w:val="2"/>
          <w:sz w:val="24"/>
          <w:szCs w:val="24"/>
          <w:lang w:val="en-US" w:eastAsia="zh-CN" w:bidi="ar-SA"/>
        </w:rPr>
      </w:sdtEndPr>
      <w:sdtContent>
        <w:p w14:paraId="0D2BD2B9">
          <w:pPr>
            <w:pStyle w:val="11"/>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color w:val="auto"/>
              <w:sz w:val="24"/>
              <w:szCs w:val="24"/>
            </w:rPr>
            <w:fldChar w:fldCharType="begin"/>
          </w:r>
          <w:r>
            <w:rPr>
              <w:color w:val="auto"/>
              <w:sz w:val="24"/>
              <w:szCs w:val="24"/>
            </w:rPr>
            <w:instrText xml:space="preserve">TOC \o "1-3" \h</w:instrText>
          </w:r>
          <w:r>
            <w:rPr>
              <w:color w:val="auto"/>
              <w:sz w:val="24"/>
              <w:szCs w:val="24"/>
            </w:rPr>
            <w:fldChar w:fldCharType="separate"/>
          </w:r>
        </w:p>
        <w:p w14:paraId="5EDA7ED5">
          <w:pPr>
            <w:pStyle w:val="11"/>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pPr>
        </w:p>
        <w:p w14:paraId="24102A5C">
          <w:pPr>
            <w:pStyle w:val="11"/>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color w:val="auto"/>
              <w:szCs w:val="24"/>
            </w:rPr>
            <w:fldChar w:fldCharType="end"/>
          </w:r>
        </w:p>
      </w:sdtContent>
    </w:sdt>
    <w:p w14:paraId="184B74B0">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firstLine="480" w:firstLineChars="200"/>
        <w:jc w:val="both"/>
        <w:textAlignment w:val="baseline"/>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p>
    <w:p w14:paraId="2C7D97C5">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jc w:val="center"/>
        <w:textAlignment w:val="baseline"/>
        <w:rPr>
          <w:rFonts w:hint="eastAsia" w:ascii="方正小标宋简体" w:hAnsi="方正小标宋简体" w:eastAsia="方正小标宋简体" w:cs="方正小标宋简体"/>
          <w:b w:val="0"/>
          <w:bCs w:val="0"/>
          <w:color w:val="auto"/>
          <w:spacing w:val="4"/>
          <w:sz w:val="44"/>
          <w:szCs w:val="44"/>
          <w:lang w:eastAsia="zh-CN"/>
        </w:rPr>
      </w:pPr>
    </w:p>
    <w:p w14:paraId="3645BBDE">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jc w:val="center"/>
        <w:textAlignment w:val="baseline"/>
        <w:rPr>
          <w:rFonts w:hint="eastAsia" w:ascii="方正小标宋简体" w:hAnsi="方正小标宋简体" w:eastAsia="方正小标宋简体" w:cs="方正小标宋简体"/>
          <w:b w:val="0"/>
          <w:bCs w:val="0"/>
          <w:color w:val="auto"/>
          <w:spacing w:val="4"/>
          <w:sz w:val="44"/>
          <w:szCs w:val="44"/>
          <w:lang w:eastAsia="zh-CN"/>
        </w:rPr>
      </w:pPr>
    </w:p>
    <w:p w14:paraId="26817737">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jc w:val="center"/>
        <w:textAlignment w:val="baseline"/>
        <w:rPr>
          <w:rFonts w:hint="eastAsia" w:ascii="方正小标宋简体" w:hAnsi="方正小标宋简体" w:eastAsia="方正小标宋简体" w:cs="方正小标宋简体"/>
          <w:b w:val="0"/>
          <w:bCs w:val="0"/>
          <w:color w:val="auto"/>
          <w:spacing w:val="4"/>
          <w:sz w:val="44"/>
          <w:szCs w:val="44"/>
          <w:lang w:eastAsia="zh-CN"/>
        </w:rPr>
      </w:pPr>
    </w:p>
    <w:p w14:paraId="57EE6C67">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jc w:val="center"/>
        <w:textAlignment w:val="baseline"/>
        <w:rPr>
          <w:rFonts w:hint="eastAsia" w:ascii="方正小标宋简体" w:hAnsi="方正小标宋简体" w:eastAsia="方正小标宋简体" w:cs="方正小标宋简体"/>
          <w:b w:val="0"/>
          <w:bCs w:val="0"/>
          <w:color w:val="auto"/>
          <w:spacing w:val="4"/>
          <w:sz w:val="44"/>
          <w:szCs w:val="44"/>
          <w:lang w:eastAsia="zh-CN"/>
        </w:rPr>
      </w:pPr>
    </w:p>
    <w:p w14:paraId="0C019E00">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jc w:val="center"/>
        <w:textAlignment w:val="baseline"/>
        <w:rPr>
          <w:rFonts w:hint="eastAsia" w:ascii="方正小标宋简体" w:hAnsi="方正小标宋简体" w:eastAsia="方正小标宋简体" w:cs="方正小标宋简体"/>
          <w:b w:val="0"/>
          <w:bCs w:val="0"/>
          <w:color w:val="auto"/>
          <w:spacing w:val="4"/>
          <w:sz w:val="44"/>
          <w:szCs w:val="44"/>
          <w:lang w:eastAsia="zh-CN"/>
        </w:rPr>
      </w:pPr>
    </w:p>
    <w:p w14:paraId="69931A5A">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jc w:val="center"/>
        <w:textAlignment w:val="baseline"/>
        <w:rPr>
          <w:rFonts w:hint="eastAsia" w:ascii="方正小标宋简体" w:hAnsi="方正小标宋简体" w:eastAsia="方正小标宋简体" w:cs="方正小标宋简体"/>
          <w:b w:val="0"/>
          <w:bCs w:val="0"/>
          <w:color w:val="auto"/>
          <w:spacing w:val="4"/>
          <w:sz w:val="44"/>
          <w:szCs w:val="44"/>
          <w:lang w:eastAsia="zh-CN"/>
        </w:rPr>
      </w:pPr>
    </w:p>
    <w:p w14:paraId="5BBF33B7">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jc w:val="center"/>
        <w:textAlignment w:val="baseline"/>
        <w:rPr>
          <w:rFonts w:hint="eastAsia" w:ascii="方正小标宋简体" w:hAnsi="方正小标宋简体" w:eastAsia="方正小标宋简体" w:cs="方正小标宋简体"/>
          <w:b w:val="0"/>
          <w:bCs w:val="0"/>
          <w:color w:val="auto"/>
          <w:spacing w:val="4"/>
          <w:sz w:val="44"/>
          <w:szCs w:val="44"/>
          <w:lang w:eastAsia="zh-CN"/>
        </w:rPr>
      </w:pPr>
    </w:p>
    <w:p w14:paraId="5CA2BF7C">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jc w:val="center"/>
        <w:textAlignment w:val="baseline"/>
        <w:rPr>
          <w:rFonts w:hint="eastAsia" w:ascii="方正小标宋简体" w:hAnsi="方正小标宋简体" w:eastAsia="方正小标宋简体" w:cs="方正小标宋简体"/>
          <w:b w:val="0"/>
          <w:bCs w:val="0"/>
          <w:color w:val="auto"/>
          <w:spacing w:val="4"/>
          <w:sz w:val="44"/>
          <w:szCs w:val="44"/>
          <w:lang w:eastAsia="zh-CN"/>
        </w:rPr>
      </w:pPr>
    </w:p>
    <w:p w14:paraId="185A3A99">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jc w:val="center"/>
        <w:textAlignment w:val="baseline"/>
        <w:rPr>
          <w:rFonts w:hint="eastAsia" w:ascii="方正小标宋简体" w:hAnsi="方正小标宋简体" w:eastAsia="方正小标宋简体" w:cs="方正小标宋简体"/>
          <w:b w:val="0"/>
          <w:bCs w:val="0"/>
          <w:color w:val="auto"/>
          <w:spacing w:val="4"/>
          <w:sz w:val="44"/>
          <w:szCs w:val="44"/>
          <w:lang w:eastAsia="zh-CN"/>
        </w:rPr>
      </w:pPr>
    </w:p>
    <w:p w14:paraId="10724EF3">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jc w:val="center"/>
        <w:textAlignment w:val="baseline"/>
        <w:rPr>
          <w:rFonts w:hint="eastAsia" w:ascii="方正小标宋简体" w:hAnsi="方正小标宋简体" w:eastAsia="方正小标宋简体" w:cs="方正小标宋简体"/>
          <w:b w:val="0"/>
          <w:bCs w:val="0"/>
          <w:color w:val="auto"/>
          <w:spacing w:val="4"/>
          <w:sz w:val="44"/>
          <w:szCs w:val="44"/>
          <w:lang w:eastAsia="zh-CN"/>
        </w:rPr>
      </w:pPr>
    </w:p>
    <w:p w14:paraId="5DA9A53F">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jc w:val="center"/>
        <w:textAlignment w:val="baseline"/>
        <w:rPr>
          <w:rFonts w:hint="eastAsia" w:ascii="方正小标宋简体" w:hAnsi="方正小标宋简体" w:eastAsia="方正小标宋简体" w:cs="方正小标宋简体"/>
          <w:b w:val="0"/>
          <w:bCs w:val="0"/>
          <w:color w:val="auto"/>
          <w:spacing w:val="4"/>
          <w:sz w:val="44"/>
          <w:szCs w:val="44"/>
          <w:lang w:eastAsia="zh-CN"/>
        </w:rPr>
      </w:pPr>
    </w:p>
    <w:p w14:paraId="75DF8674">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jc w:val="both"/>
        <w:textAlignment w:val="baseline"/>
        <w:rPr>
          <w:rFonts w:hint="eastAsia" w:ascii="方正小标宋简体" w:hAnsi="方正小标宋简体" w:eastAsia="方正小标宋简体" w:cs="方正小标宋简体"/>
          <w:b w:val="0"/>
          <w:bCs w:val="0"/>
          <w:color w:val="auto"/>
          <w:spacing w:val="4"/>
          <w:sz w:val="44"/>
          <w:szCs w:val="44"/>
          <w:lang w:eastAsia="zh-CN"/>
        </w:rPr>
      </w:pPr>
    </w:p>
    <w:p w14:paraId="7DA9A638">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jc w:val="center"/>
        <w:textAlignment w:val="baseline"/>
        <w:rPr>
          <w:rFonts w:hint="eastAsia" w:ascii="方正小标宋简体" w:hAnsi="方正小标宋简体" w:eastAsia="方正小标宋简体" w:cs="方正小标宋简体"/>
          <w:b w:val="0"/>
          <w:bCs w:val="0"/>
          <w:color w:val="auto"/>
          <w:spacing w:val="4"/>
          <w:sz w:val="44"/>
          <w:szCs w:val="44"/>
          <w:lang w:eastAsia="zh-CN"/>
        </w:rPr>
        <w:sectPr>
          <w:footerReference r:id="rId4" w:type="default"/>
          <w:footnotePr>
            <w:numFmt w:val="decimal"/>
          </w:footnotePr>
          <w:pgSz w:w="11906" w:h="16838"/>
          <w:pgMar w:top="2098" w:right="1531" w:bottom="1984" w:left="1531" w:header="851" w:footer="992" w:gutter="0"/>
          <w:pgNumType w:fmt="decimal" w:start="1"/>
          <w:cols w:space="0" w:num="1"/>
          <w:rtlGutter w:val="0"/>
          <w:docGrid w:type="lines" w:linePitch="312" w:charSpace="0"/>
        </w:sectPr>
      </w:pPr>
    </w:p>
    <w:p w14:paraId="1BE1246B">
      <w:pPr>
        <w:pStyle w:val="2"/>
        <w:ind w:left="0" w:leftChars="0" w:firstLine="0" w:firstLineChars="0"/>
        <w:rPr>
          <w:rFonts w:hint="eastAsia"/>
          <w:lang w:eastAsia="zh-CN"/>
        </w:rPr>
      </w:pPr>
    </w:p>
    <w:p w14:paraId="75361B93">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jc w:val="center"/>
        <w:textAlignment w:val="baseline"/>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 w:val="0"/>
          <w:bCs w:val="0"/>
          <w:color w:val="auto"/>
          <w:spacing w:val="4"/>
          <w:sz w:val="44"/>
          <w:szCs w:val="44"/>
          <w:lang w:eastAsia="zh-CN"/>
        </w:rPr>
        <w:t>墨玉县“</w:t>
      </w:r>
      <w:r>
        <w:rPr>
          <w:rFonts w:hint="eastAsia" w:ascii="方正小标宋简体" w:hAnsi="方正小标宋简体" w:eastAsia="方正小标宋简体" w:cs="方正小标宋简体"/>
          <w:b w:val="0"/>
          <w:bCs w:val="0"/>
          <w:color w:val="auto"/>
          <w:spacing w:val="4"/>
          <w:sz w:val="44"/>
          <w:szCs w:val="44"/>
          <w:lang w:val="en-US" w:eastAsia="zh-CN"/>
        </w:rPr>
        <w:t>10</w:t>
      </w:r>
      <w:r>
        <w:rPr>
          <w:rFonts w:hint="eastAsia" w:ascii="方正小标宋简体" w:hAnsi="方正小标宋简体" w:eastAsia="方正小标宋简体" w:cs="方正小标宋简体"/>
          <w:b w:val="0"/>
          <w:bCs w:val="0"/>
          <w:color w:val="auto"/>
          <w:spacing w:val="4"/>
          <w:sz w:val="44"/>
          <w:szCs w:val="44"/>
          <w:lang w:eastAsia="zh-CN"/>
        </w:rPr>
        <w:t>·7”</w:t>
      </w:r>
      <w:r>
        <w:rPr>
          <w:rFonts w:hint="eastAsia" w:ascii="方正小标宋简体" w:hAnsi="方正小标宋简体" w:eastAsia="方正小标宋简体" w:cs="方正小标宋简体"/>
          <w:b w:val="0"/>
          <w:bCs w:val="0"/>
          <w:color w:val="auto"/>
          <w:spacing w:val="4"/>
          <w:sz w:val="44"/>
          <w:szCs w:val="44"/>
          <w:lang w:val="en-US" w:eastAsia="zh-CN"/>
        </w:rPr>
        <w:t>喜羊羊托儿所幼童窒息死亡一般</w:t>
      </w:r>
      <w:r>
        <w:rPr>
          <w:rFonts w:hint="eastAsia" w:ascii="方正小标宋简体" w:hAnsi="方正小标宋简体" w:eastAsia="方正小标宋简体" w:cs="方正小标宋简体"/>
          <w:b w:val="0"/>
          <w:bCs w:val="0"/>
          <w:color w:val="auto"/>
          <w:spacing w:val="4"/>
          <w:sz w:val="44"/>
          <w:szCs w:val="44"/>
          <w:lang w:eastAsia="zh-CN"/>
        </w:rPr>
        <w:t>事故</w:t>
      </w:r>
      <w:r>
        <w:rPr>
          <w:rFonts w:hint="eastAsia" w:ascii="方正小标宋简体" w:hAnsi="方正小标宋简体" w:eastAsia="方正小标宋简体" w:cs="方正小标宋简体"/>
          <w:color w:val="auto"/>
          <w:sz w:val="44"/>
          <w:szCs w:val="44"/>
          <w:lang w:eastAsia="zh-CN"/>
        </w:rPr>
        <w:t>调查报告</w:t>
      </w:r>
    </w:p>
    <w:p w14:paraId="0CC08347">
      <w:pPr>
        <w:pStyle w:val="2"/>
        <w:keepNext w:val="0"/>
        <w:keepLines w:val="0"/>
        <w:pageBreakBefore w:val="0"/>
        <w:kinsoku/>
        <w:wordWrap/>
        <w:overflowPunct/>
        <w:bidi w:val="0"/>
        <w:spacing w:line="560" w:lineRule="exact"/>
        <w:rPr>
          <w:rFonts w:hint="eastAsia"/>
          <w:color w:val="auto"/>
          <w:lang w:val="en-US" w:eastAsia="zh-CN"/>
        </w:rPr>
      </w:pPr>
    </w:p>
    <w:p w14:paraId="36ACA225">
      <w:pPr>
        <w:keepNext w:val="0"/>
        <w:keepLines w:val="0"/>
        <w:pageBreakBefore w:val="0"/>
        <w:widowControl w:val="0"/>
        <w:numPr>
          <w:ilvl w:val="0"/>
          <w:numId w:val="0"/>
        </w:numPr>
        <w:kinsoku/>
        <w:wordWrap/>
        <w:overflowPunct/>
        <w:topLinePunct/>
        <w:autoSpaceDE w:val="0"/>
        <w:autoSpaceDN/>
        <w:bidi w:val="0"/>
        <w:adjustRightInd w:val="0"/>
        <w:snapToGrid w:val="0"/>
        <w:spacing w:line="560" w:lineRule="exact"/>
        <w:ind w:firstLine="656" w:firstLineChars="200"/>
        <w:jc w:val="both"/>
        <w:textAlignment w:val="baseline"/>
        <w:rPr>
          <w:rFonts w:hint="default"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lang w:val="en-US" w:eastAsia="zh-CN"/>
        </w:rPr>
        <w:t>2025年10月7日17时50许，位于墨玉县博斯坦街道明珠社区喜羊羊托儿所发生一起幼童窒息死亡事故，事故造成1幼童死亡。</w:t>
      </w:r>
    </w:p>
    <w:p w14:paraId="5A7A14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发生后，墨玉县委、县政府高度重视，按照《生产安全事故报告和调查处理条例》（国务院令第493号）、《新疆维吾尔自治区生产安全事故报告和调查处理实施办法》（自治区人民政府令196号）的要求，经墨玉县人民政府同意，成立由墨玉县应急管理局、墨玉县公安局、</w:t>
      </w:r>
      <w:r>
        <w:rPr>
          <w:rFonts w:hint="eastAsia" w:ascii="仿宋_GB2312" w:hAnsi="仿宋_GB2312" w:eastAsia="仿宋_GB2312" w:cs="仿宋_GB2312"/>
          <w:b w:val="0"/>
          <w:color w:val="auto"/>
          <w:kern w:val="2"/>
          <w:sz w:val="32"/>
          <w:szCs w:val="32"/>
          <w:highlight w:val="none"/>
          <w:lang w:val="en-US" w:eastAsia="zh-CN" w:bidi="ar-SA"/>
        </w:rPr>
        <w:t>墨玉县卫生健康委员会</w:t>
      </w:r>
      <w:r>
        <w:rPr>
          <w:rFonts w:hint="eastAsia" w:ascii="仿宋_GB2312" w:hAnsi="仿宋_GB2312" w:eastAsia="仿宋_GB2312" w:cs="仿宋_GB2312"/>
          <w:color w:val="auto"/>
          <w:sz w:val="32"/>
          <w:szCs w:val="32"/>
          <w:lang w:val="en-US" w:eastAsia="zh-CN"/>
        </w:rPr>
        <w:t>等单位组成的事故调查组，展开事故调查处理工作，同时邀请墨玉县人员检察院全程参与监督。</w:t>
      </w:r>
    </w:p>
    <w:p w14:paraId="54158792">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0" w:name="_Toc17580_WPSOffice_Level1"/>
      <w:bookmarkStart w:id="1" w:name="_Toc11821"/>
      <w:bookmarkStart w:id="2" w:name="_Toc5171"/>
      <w:r>
        <w:rPr>
          <w:rFonts w:hint="eastAsia" w:ascii="仿宋_GB2312" w:hAnsi="仿宋_GB2312" w:eastAsia="仿宋_GB2312" w:cs="仿宋_GB2312"/>
          <w:color w:val="auto"/>
          <w:sz w:val="32"/>
          <w:szCs w:val="32"/>
          <w:lang w:val="en-US" w:eastAsia="zh-CN"/>
        </w:rPr>
        <w:t>事故调查组按照“科学严谨、依法依规、实事求是、注重实效”的原则和“四不放过”要求，通过询问谈话、调查取证、技术分析、专家论证和综合研析，查明了事故发生经过，查清了事故原因，认定了事故性质和责任，提出了事故处理和整改防范措施建议。</w:t>
      </w:r>
    </w:p>
    <w:p w14:paraId="4F36519B">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事故调查组认定，墨玉县“10·7”喜羊羊托儿所幼童窒息死亡事故是一起一般生产安全责任事故。</w:t>
      </w:r>
    </w:p>
    <w:p w14:paraId="72C78172">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color w:val="auto"/>
          <w:lang w:val="en-US" w:eastAsia="zh-CN"/>
        </w:rPr>
      </w:pPr>
      <w:r>
        <w:rPr>
          <w:rFonts w:hint="eastAsia"/>
          <w:color w:val="auto"/>
          <w:lang w:val="en-US" w:eastAsia="zh-CN"/>
        </w:rPr>
        <w:t>一、事故基本情况</w:t>
      </w:r>
      <w:bookmarkEnd w:id="0"/>
      <w:bookmarkEnd w:id="1"/>
      <w:bookmarkEnd w:id="2"/>
    </w:p>
    <w:p w14:paraId="0BB118A9">
      <w:pPr>
        <w:pStyle w:val="6"/>
        <w:keepNext w:val="0"/>
        <w:keepLines w:val="0"/>
        <w:pageBreakBefore w:val="0"/>
        <w:widowControl w:val="0"/>
        <w:kinsoku/>
        <w:wordWrap/>
        <w:overflowPunct/>
        <w:topLinePunct w:val="0"/>
        <w:autoSpaceDE/>
        <w:autoSpaceDN/>
        <w:bidi w:val="0"/>
        <w:adjustRightInd/>
        <w:snapToGrid/>
        <w:spacing w:beforeLines="0" w:afterLines="0"/>
        <w:ind w:left="0" w:leftChars="0"/>
        <w:textAlignment w:val="auto"/>
        <w:rPr>
          <w:rFonts w:hint="eastAsia"/>
          <w:b w:val="0"/>
          <w:bCs/>
          <w:color w:val="auto"/>
          <w:lang w:val="en-US" w:eastAsia="zh-CN"/>
        </w:rPr>
      </w:pPr>
      <w:r>
        <w:rPr>
          <w:rFonts w:hint="eastAsia"/>
          <w:b w:val="0"/>
          <w:bCs/>
          <w:color w:val="auto"/>
          <w:lang w:val="en-US" w:eastAsia="zh-CN"/>
        </w:rPr>
        <w:t>（一）事故发生单位及相关单位概况</w:t>
      </w:r>
    </w:p>
    <w:p w14:paraId="359CC977">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643" w:firstLineChars="200"/>
        <w:textAlignment w:val="auto"/>
        <w:rPr>
          <w:rFonts w:hint="eastAsia" w:ascii="仿宋_GB2312" w:hAnsi="仿宋_GB2312" w:eastAsia="仿宋_GB2312" w:cs="仿宋_GB2312"/>
          <w:lang w:val="en-US" w:eastAsia="zh-CN"/>
        </w:rPr>
      </w:pPr>
      <w:bookmarkStart w:id="3" w:name="_Toc16100"/>
      <w:r>
        <w:rPr>
          <w:rFonts w:hint="eastAsia" w:ascii="仿宋_GB2312" w:hAnsi="仿宋_GB2312" w:eastAsia="仿宋_GB2312" w:cs="仿宋_GB2312"/>
          <w:lang w:val="en-US" w:eastAsia="zh-CN"/>
        </w:rPr>
        <w:t>1.事故发生单位基本情况</w:t>
      </w:r>
      <w:bookmarkEnd w:id="3"/>
    </w:p>
    <w:p w14:paraId="65FA32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墨玉县喜羊羊托儿所，统一社会信用代码：92653222MA7884U25Q，组成形式：个人经营，类型：个体户，登记机关：墨玉县市场监督管理局。成立日期：2019年4月15日，经营场所：新疆和田地区墨玉县玉华社区2片区2巷3楼，经营范围：托儿所服务，餐饮服务（以许可证为准），家政服务。（依法须经批准的项目，经相关部门批准后方可开展经营活动）。</w:t>
      </w:r>
    </w:p>
    <w:p w14:paraId="6DF70CFD">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经核查，墨玉县喜羊羊托儿所于2020年11月1日，完成托育机构备案工作，登记备案机关：墨玉县卫生健康委员会，备案编号：MY2020110103，机构性质：营利，服务范围为全日托，服务场所性质为：租赁，机构建筑面积671.1平方米，其中室内使用面积为541.1平方米，室外活动面积为130平方米，收托规模为203人。2025年7月18日，办理食品经营许可证，有效期为至2030</w:t>
      </w:r>
      <w:r>
        <w:rPr>
          <w:rFonts w:hint="eastAsia" w:ascii="仿宋_GB2312" w:hAnsi="仿宋_GB2312" w:cs="仿宋_GB2312"/>
          <w:b w:val="0"/>
          <w:color w:val="auto"/>
          <w:kern w:val="2"/>
          <w:sz w:val="32"/>
          <w:szCs w:val="32"/>
          <w:highlight w:val="none"/>
          <w:lang w:val="en-US" w:eastAsia="zh-CN" w:bidi="ar-SA"/>
        </w:rPr>
        <w:t>年</w:t>
      </w:r>
      <w:r>
        <w:rPr>
          <w:rFonts w:hint="eastAsia" w:ascii="仿宋_GB2312" w:hAnsi="仿宋_GB2312" w:eastAsia="仿宋_GB2312" w:cs="仿宋_GB2312"/>
          <w:b w:val="0"/>
          <w:color w:val="auto"/>
          <w:kern w:val="2"/>
          <w:sz w:val="32"/>
          <w:szCs w:val="32"/>
          <w:highlight w:val="none"/>
          <w:lang w:val="en-US" w:eastAsia="zh-CN" w:bidi="ar-SA"/>
        </w:rPr>
        <w:t>7月17日，经营项目：熟食类食品制售，许可证编号：JY36532221064475，登记机关：墨玉县市场监督管理局。</w:t>
      </w:r>
    </w:p>
    <w:p w14:paraId="15E6BC72">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643" w:firstLineChars="200"/>
        <w:textAlignment w:val="auto"/>
        <w:rPr>
          <w:rFonts w:hint="eastAsia" w:ascii="仿宋_GB2312" w:hAnsi="仿宋_GB2312" w:eastAsia="仿宋_GB2312" w:cs="仿宋_GB2312"/>
          <w:b/>
          <w:color w:val="auto"/>
          <w:kern w:val="2"/>
          <w:szCs w:val="24"/>
          <w:lang w:val="en-US" w:eastAsia="zh-CN" w:bidi="ar-SA"/>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lang w:val="en-US" w:eastAsia="zh-CN"/>
        </w:rPr>
        <w:t>事故发生</w:t>
      </w:r>
      <w:r>
        <w:rPr>
          <w:rFonts w:hint="eastAsia" w:ascii="仿宋_GB2312" w:hAnsi="仿宋_GB2312" w:cs="仿宋_GB2312"/>
          <w:lang w:val="en-US" w:eastAsia="zh-CN"/>
        </w:rPr>
        <w:t>托儿所场地</w:t>
      </w:r>
      <w:r>
        <w:rPr>
          <w:rFonts w:hint="eastAsia" w:ascii="仿宋_GB2312" w:hAnsi="仿宋_GB2312" w:eastAsia="仿宋_GB2312" w:cs="仿宋_GB2312"/>
          <w:lang w:val="en-US" w:eastAsia="zh-CN"/>
        </w:rPr>
        <w:t>租赁情况</w:t>
      </w:r>
    </w:p>
    <w:p w14:paraId="59111D21">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textAlignment w:val="auto"/>
        <w:rPr>
          <w:rFonts w:hint="default"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墨玉县喜羊羊托儿所经营者布</w:t>
      </w:r>
      <w:r>
        <w:rPr>
          <w:rFonts w:hint="eastAsia" w:ascii="仿宋_GB2312" w:hAnsi="仿宋_GB2312" w:cs="仿宋_GB2312"/>
          <w:b w:val="0"/>
          <w:color w:val="auto"/>
          <w:kern w:val="2"/>
          <w:sz w:val="32"/>
          <w:szCs w:val="32"/>
          <w:highlight w:val="none"/>
          <w:lang w:val="en-US" w:eastAsia="zh-CN" w:bidi="ar-SA"/>
        </w:rPr>
        <w:t>某</w:t>
      </w:r>
      <w:r>
        <w:rPr>
          <w:rFonts w:hint="eastAsia" w:ascii="仿宋_GB2312" w:hAnsi="仿宋_GB2312" w:eastAsia="仿宋_GB2312" w:cs="仿宋_GB2312"/>
          <w:b w:val="0"/>
          <w:color w:val="auto"/>
          <w:kern w:val="2"/>
          <w:sz w:val="32"/>
          <w:szCs w:val="32"/>
          <w:highlight w:val="none"/>
          <w:lang w:val="en-US" w:eastAsia="zh-CN" w:bidi="ar-SA"/>
        </w:rPr>
        <w:t>于2025年3月1日</w:t>
      </w:r>
      <w:r>
        <w:rPr>
          <w:rFonts w:hint="eastAsia" w:ascii="仿宋_GB2312" w:hAnsi="仿宋_GB2312" w:cs="仿宋_GB2312"/>
          <w:b w:val="0"/>
          <w:color w:val="auto"/>
          <w:kern w:val="2"/>
          <w:sz w:val="32"/>
          <w:szCs w:val="32"/>
          <w:highlight w:val="none"/>
          <w:lang w:val="en-US" w:eastAsia="zh-CN" w:bidi="ar-SA"/>
        </w:rPr>
        <w:t>和</w:t>
      </w:r>
      <w:r>
        <w:rPr>
          <w:rFonts w:hint="eastAsia" w:ascii="仿宋_GB2312" w:hAnsi="仿宋_GB2312" w:eastAsia="仿宋_GB2312" w:cs="仿宋_GB2312"/>
          <w:b w:val="0"/>
          <w:color w:val="auto"/>
          <w:kern w:val="2"/>
          <w:sz w:val="32"/>
          <w:szCs w:val="32"/>
          <w:highlight w:val="none"/>
          <w:lang w:val="en-US" w:eastAsia="zh-CN" w:bidi="ar-SA"/>
        </w:rPr>
        <w:t>布阿</w:t>
      </w:r>
      <w:r>
        <w:rPr>
          <w:rFonts w:hint="eastAsia" w:ascii="仿宋_GB2312" w:hAnsi="仿宋_GB2312" w:cs="仿宋_GB2312"/>
          <w:b w:val="0"/>
          <w:color w:val="auto"/>
          <w:kern w:val="2"/>
          <w:sz w:val="32"/>
          <w:szCs w:val="32"/>
          <w:highlight w:val="none"/>
          <w:lang w:val="en-US" w:eastAsia="zh-CN" w:bidi="ar-SA"/>
        </w:rPr>
        <w:t>某</w:t>
      </w:r>
      <w:r>
        <w:rPr>
          <w:rFonts w:hint="eastAsia" w:ascii="仿宋_GB2312" w:hAnsi="仿宋_GB2312" w:eastAsia="仿宋_GB2312" w:cs="仿宋_GB2312"/>
          <w:b w:val="0"/>
          <w:color w:val="auto"/>
          <w:kern w:val="2"/>
          <w:sz w:val="32"/>
          <w:szCs w:val="32"/>
          <w:highlight w:val="none"/>
          <w:lang w:val="en-US" w:eastAsia="zh-CN" w:bidi="ar-SA"/>
        </w:rPr>
        <w:t>签订出租承租合同，年租金</w:t>
      </w:r>
      <w:r>
        <w:rPr>
          <w:rFonts w:hint="eastAsia" w:ascii="仿宋_GB2312" w:hAnsi="仿宋_GB2312" w:cs="仿宋_GB2312"/>
          <w:b w:val="0"/>
          <w:color w:val="auto"/>
          <w:kern w:val="2"/>
          <w:sz w:val="32"/>
          <w:szCs w:val="32"/>
          <w:highlight w:val="none"/>
          <w:lang w:val="en-US" w:eastAsia="zh-CN" w:bidi="ar-SA"/>
        </w:rPr>
        <w:t>为</w:t>
      </w:r>
      <w:r>
        <w:rPr>
          <w:rFonts w:hint="eastAsia" w:ascii="仿宋_GB2312" w:hAnsi="仿宋_GB2312" w:eastAsia="仿宋_GB2312" w:cs="仿宋_GB2312"/>
          <w:b w:val="0"/>
          <w:color w:val="auto"/>
          <w:kern w:val="2"/>
          <w:sz w:val="32"/>
          <w:szCs w:val="32"/>
          <w:highlight w:val="none"/>
          <w:lang w:val="en-US" w:eastAsia="zh-CN" w:bidi="ar-SA"/>
        </w:rPr>
        <w:t>人民币7万元（柒万圆元整），租赁时间从2025年3月1日至2026年3月1日。</w:t>
      </w:r>
    </w:p>
    <w:p w14:paraId="29BC1FB1">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textAlignment w:val="auto"/>
        <w:rPr>
          <w:rFonts w:hint="default" w:ascii="Arial" w:hAnsi="Arial" w:eastAsia="楷体_GB2312" w:cs="Times New Roman"/>
          <w:b w:val="0"/>
          <w:bCs/>
          <w:color w:val="auto"/>
          <w:kern w:val="2"/>
          <w:sz w:val="32"/>
          <w:szCs w:val="24"/>
          <w:lang w:val="en-US" w:eastAsia="zh-CN" w:bidi="ar-SA"/>
        </w:rPr>
      </w:pPr>
      <w:bookmarkStart w:id="4" w:name="_Toc5627"/>
      <w:r>
        <w:rPr>
          <w:rFonts w:hint="eastAsia" w:ascii="Arial" w:hAnsi="Arial" w:eastAsia="楷体_GB2312" w:cs="Times New Roman"/>
          <w:b w:val="0"/>
          <w:bCs/>
          <w:color w:val="auto"/>
          <w:kern w:val="2"/>
          <w:sz w:val="32"/>
          <w:szCs w:val="24"/>
          <w:lang w:val="en-US" w:eastAsia="zh-CN" w:bidi="ar-SA"/>
        </w:rPr>
        <w:t>（二）事故相关人员基本情况</w:t>
      </w:r>
      <w:bookmarkEnd w:id="4"/>
    </w:p>
    <w:p w14:paraId="25686322">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643" w:firstLineChars="200"/>
        <w:textAlignment w:val="auto"/>
        <w:rPr>
          <w:rFonts w:hint="eastAsia" w:ascii="仿宋_GB2312" w:hAnsi="仿宋_GB2312" w:eastAsia="仿宋_GB2312" w:cs="仿宋_GB2312"/>
          <w:b w:val="0"/>
          <w:color w:val="auto"/>
          <w:kern w:val="2"/>
          <w:sz w:val="32"/>
          <w:szCs w:val="32"/>
          <w:highlight w:val="none"/>
          <w:lang w:val="en-US" w:eastAsia="zh-CN" w:bidi="ar-SA"/>
        </w:rPr>
      </w:pPr>
      <w:bookmarkStart w:id="5" w:name="_Toc9905"/>
      <w:r>
        <w:rPr>
          <w:rFonts w:hint="eastAsia" w:ascii="仿宋_GB2312" w:hAnsi="仿宋_GB2312" w:eastAsia="仿宋_GB2312" w:cs="仿宋_GB2312"/>
          <w:b/>
          <w:bCs/>
          <w:color w:val="auto"/>
          <w:kern w:val="2"/>
          <w:sz w:val="32"/>
          <w:szCs w:val="32"/>
          <w:highlight w:val="none"/>
          <w:lang w:val="en-US" w:eastAsia="zh-CN" w:bidi="ar-SA"/>
        </w:rPr>
        <w:t>1.</w:t>
      </w:r>
      <w:r>
        <w:rPr>
          <w:rFonts w:hint="eastAsia" w:ascii="仿宋_GB2312" w:hAnsi="仿宋_GB2312" w:eastAsia="仿宋_GB2312" w:cs="仿宋_GB2312"/>
          <w:b w:val="0"/>
          <w:color w:val="auto"/>
          <w:kern w:val="2"/>
          <w:sz w:val="32"/>
          <w:szCs w:val="32"/>
          <w:highlight w:val="none"/>
          <w:lang w:val="en-US" w:eastAsia="zh-CN" w:bidi="ar-SA"/>
        </w:rPr>
        <w:t>布</w:t>
      </w:r>
      <w:r>
        <w:rPr>
          <w:rFonts w:hint="eastAsia" w:ascii="仿宋_GB2312" w:hAnsi="仿宋_GB2312" w:cs="仿宋_GB2312"/>
          <w:b w:val="0"/>
          <w:color w:val="auto"/>
          <w:kern w:val="2"/>
          <w:sz w:val="32"/>
          <w:szCs w:val="32"/>
          <w:highlight w:val="none"/>
          <w:lang w:val="en-US" w:eastAsia="zh-CN" w:bidi="ar-SA"/>
        </w:rPr>
        <w:t>某</w:t>
      </w:r>
      <w:r>
        <w:rPr>
          <w:rFonts w:hint="eastAsia" w:ascii="仿宋_GB2312" w:hAnsi="仿宋_GB2312" w:eastAsia="仿宋_GB2312" w:cs="仿宋_GB2312"/>
          <w:b w:val="0"/>
          <w:color w:val="auto"/>
          <w:kern w:val="2"/>
          <w:sz w:val="32"/>
          <w:szCs w:val="32"/>
          <w:highlight w:val="none"/>
          <w:lang w:val="en-US" w:eastAsia="zh-CN" w:bidi="ar-SA"/>
        </w:rPr>
        <w:t>，女，维吾尔族，系墨玉县喜羊羊托儿所经营者。</w:t>
      </w:r>
    </w:p>
    <w:p w14:paraId="685B6BA2">
      <w:pPr>
        <w:rPr>
          <w:rFonts w:hint="default"/>
          <w:lang w:val="en-US" w:eastAsia="zh-CN"/>
        </w:rPr>
      </w:pPr>
      <w:r>
        <w:rPr>
          <w:rFonts w:hint="eastAsia" w:ascii="仿宋_GB2312" w:hAnsi="仿宋_GB2312" w:eastAsia="仿宋_GB2312" w:cs="仿宋_GB2312"/>
          <w:b w:val="0"/>
          <w:color w:val="auto"/>
          <w:kern w:val="2"/>
          <w:sz w:val="32"/>
          <w:szCs w:val="32"/>
          <w:highlight w:val="none"/>
          <w:lang w:val="en-US" w:eastAsia="zh-CN" w:bidi="ar-SA"/>
        </w:rPr>
        <w:t xml:space="preserve">   </w:t>
      </w:r>
      <w:r>
        <w:rPr>
          <w:rFonts w:hint="eastAsia" w:ascii="仿宋_GB2312" w:hAnsi="仿宋_GB2312" w:eastAsia="仿宋_GB2312" w:cs="仿宋_GB2312"/>
          <w:b/>
          <w:bCs/>
          <w:color w:val="auto"/>
          <w:kern w:val="2"/>
          <w:sz w:val="32"/>
          <w:szCs w:val="32"/>
          <w:highlight w:val="none"/>
          <w:lang w:val="en-US" w:eastAsia="zh-CN" w:bidi="ar-SA"/>
        </w:rPr>
        <w:t xml:space="preserve"> 2.</w:t>
      </w:r>
      <w:r>
        <w:rPr>
          <w:rFonts w:hint="eastAsia" w:ascii="仿宋_GB2312" w:hAnsi="仿宋_GB2312" w:eastAsia="仿宋_GB2312" w:cs="仿宋_GB2312"/>
          <w:color w:val="auto"/>
          <w:sz w:val="32"/>
          <w:szCs w:val="32"/>
          <w:highlight w:val="none"/>
          <w:lang w:val="en-US" w:eastAsia="zh-CN"/>
        </w:rPr>
        <w:t>卜</w:t>
      </w:r>
      <w:r>
        <w:rPr>
          <w:rFonts w:hint="eastAsia" w:ascii="仿宋_GB2312" w:hAnsi="仿宋_GB2312" w:cs="仿宋_GB2312"/>
          <w:b w:val="0"/>
          <w:color w:val="auto"/>
          <w:kern w:val="2"/>
          <w:sz w:val="32"/>
          <w:szCs w:val="32"/>
          <w:highlight w:val="none"/>
          <w:lang w:val="en-US" w:eastAsia="zh-CN" w:bidi="ar-SA"/>
        </w:rPr>
        <w:t>某</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color w:val="auto"/>
          <w:kern w:val="2"/>
          <w:sz w:val="32"/>
          <w:szCs w:val="32"/>
          <w:highlight w:val="none"/>
          <w:lang w:val="en-US" w:eastAsia="zh-CN" w:bidi="ar-SA"/>
        </w:rPr>
        <w:t>女，维吾尔族，系墨玉县喜羊羊托儿所事发</w:t>
      </w:r>
      <w:r>
        <w:rPr>
          <w:rFonts w:hint="eastAsia" w:ascii="仿宋_GB2312" w:hAnsi="仿宋_GB2312" w:eastAsia="仿宋_GB2312" w:cs="仿宋_GB2312"/>
          <w:color w:val="auto"/>
          <w:sz w:val="32"/>
          <w:szCs w:val="32"/>
          <w:highlight w:val="none"/>
          <w:lang w:val="en-US" w:eastAsia="zh-CN"/>
        </w:rPr>
        <w:t>婴儿班保育员。</w:t>
      </w:r>
    </w:p>
    <w:p w14:paraId="3023038B">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b w:val="0"/>
          <w:bCs/>
          <w:color w:val="auto"/>
          <w:lang w:val="en-US" w:eastAsia="zh-CN"/>
        </w:rPr>
      </w:pPr>
      <w:r>
        <w:rPr>
          <w:rFonts w:hint="eastAsia" w:ascii="Calibri" w:hAnsi="Calibri" w:eastAsia="黑体" w:cs="Times New Roman"/>
          <w:b w:val="0"/>
          <w:color w:val="auto"/>
          <w:kern w:val="44"/>
          <w:sz w:val="32"/>
          <w:szCs w:val="24"/>
          <w:lang w:val="en-US" w:eastAsia="zh-CN" w:bidi="ar-SA"/>
        </w:rPr>
        <w:t>二、事故发生经过及应急救援情况</w:t>
      </w:r>
    </w:p>
    <w:p w14:paraId="48048DF9">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楷体" w:hAnsi="楷体" w:eastAsia="楷体" w:cs="楷体"/>
          <w:b/>
          <w:bCs w:val="0"/>
          <w:color w:val="auto"/>
          <w:lang w:val="en-US" w:eastAsia="zh-CN"/>
        </w:rPr>
      </w:pPr>
      <w:r>
        <w:rPr>
          <w:rFonts w:hint="eastAsia" w:ascii="楷体" w:hAnsi="楷体" w:eastAsia="楷体" w:cs="楷体"/>
          <w:b/>
          <w:bCs w:val="0"/>
          <w:color w:val="auto"/>
          <w:lang w:val="en-US" w:eastAsia="zh-CN"/>
        </w:rPr>
        <w:t>（一）事故发生经过</w:t>
      </w:r>
      <w:bookmarkEnd w:id="5"/>
    </w:p>
    <w:p w14:paraId="62D4A21A">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楷体" w:hAnsi="楷体" w:eastAsia="楷体" w:cs="楷体"/>
          <w:b w:val="0"/>
          <w:bCs/>
          <w:color w:val="auto"/>
          <w:sz w:val="24"/>
          <w:szCs w:val="21"/>
          <w:lang w:val="en-US" w:eastAsia="zh-CN"/>
        </w:rPr>
      </w:pPr>
      <w:bookmarkStart w:id="6" w:name="_Toc27672_WPSOffice_Level2"/>
      <w:bookmarkStart w:id="7" w:name="_Toc19421_WPSOffice_Level2"/>
      <w:bookmarkStart w:id="8" w:name="_Toc27082_WPSOffice_Level2"/>
      <w:bookmarkStart w:id="9" w:name="_Toc7613_WPSOffice_Level2"/>
      <w:r>
        <w:rPr>
          <w:rFonts w:hint="eastAsia" w:ascii="仿宋_GB2312" w:hAnsi="仿宋_GB2312" w:eastAsia="仿宋_GB2312" w:cs="仿宋_GB2312"/>
          <w:b w:val="0"/>
          <w:bCs w:val="0"/>
          <w:spacing w:val="4"/>
          <w:sz w:val="32"/>
          <w:szCs w:val="32"/>
          <w:lang w:val="en-US" w:eastAsia="zh-CN"/>
        </w:rPr>
        <w:t>2025年10月7日17时46许，</w:t>
      </w:r>
      <w:r>
        <w:rPr>
          <w:rFonts w:hint="eastAsia" w:ascii="仿宋_GB2312" w:hAnsi="仿宋_GB2312" w:eastAsia="仿宋_GB2312" w:cs="仿宋_GB2312"/>
          <w:color w:val="auto"/>
          <w:sz w:val="32"/>
          <w:szCs w:val="32"/>
          <w:highlight w:val="none"/>
          <w:lang w:val="en-US" w:eastAsia="zh-CN"/>
        </w:rPr>
        <w:t>保育员卜某从二楼婴儿班，前往教学楼三楼给班里婴儿泡馕；</w:t>
      </w:r>
      <w:r>
        <w:rPr>
          <w:rFonts w:hint="eastAsia" w:ascii="仿宋_GB2312" w:hAnsi="仿宋_GB2312" w:eastAsia="仿宋_GB2312" w:cs="仿宋_GB2312"/>
          <w:b w:val="0"/>
          <w:bCs w:val="0"/>
          <w:spacing w:val="4"/>
          <w:sz w:val="32"/>
          <w:szCs w:val="32"/>
          <w:lang w:val="en-US" w:eastAsia="zh-CN"/>
        </w:rPr>
        <w:t>17时52分，泡完馕在返回二楼教室时，</w:t>
      </w:r>
      <w:r>
        <w:rPr>
          <w:rFonts w:hint="eastAsia" w:ascii="仿宋_GB2312" w:hAnsi="仿宋_GB2312" w:eastAsia="仿宋_GB2312" w:cs="仿宋_GB2312"/>
          <w:color w:val="auto"/>
          <w:sz w:val="32"/>
          <w:szCs w:val="32"/>
          <w:highlight w:val="none"/>
          <w:lang w:val="en-US" w:eastAsia="zh-CN"/>
        </w:rPr>
        <w:t>在走廊碰到凯某和阿某两名老师，根据两位老师要求，给两名老师所在班级婴儿分发了一部分自己泡好的馕，中途滞留2分钟；</w:t>
      </w:r>
      <w:r>
        <w:rPr>
          <w:rFonts w:hint="eastAsia" w:ascii="仿宋_GB2312" w:hAnsi="仿宋_GB2312" w:eastAsia="仿宋_GB2312" w:cs="仿宋_GB2312"/>
          <w:b w:val="0"/>
          <w:bCs w:val="0"/>
          <w:spacing w:val="4"/>
          <w:sz w:val="32"/>
          <w:szCs w:val="32"/>
          <w:lang w:val="en-US" w:eastAsia="zh-CN"/>
        </w:rPr>
        <w:t>17时54分，返回自己所在</w:t>
      </w:r>
      <w:r>
        <w:rPr>
          <w:rFonts w:hint="eastAsia" w:ascii="仿宋_GB2312" w:hAnsi="仿宋_GB2312" w:eastAsia="仿宋_GB2312" w:cs="仿宋_GB2312"/>
          <w:color w:val="auto"/>
          <w:sz w:val="32"/>
          <w:szCs w:val="32"/>
          <w:highlight w:val="none"/>
          <w:lang w:val="en-US" w:eastAsia="zh-CN"/>
        </w:rPr>
        <w:t>婴儿班后，发现婴儿</w:t>
      </w:r>
      <w:r>
        <w:rPr>
          <w:rFonts w:hint="eastAsia" w:ascii="仿宋_GB2312" w:hAnsi="仿宋_GB2312" w:eastAsia="仿宋_GB2312" w:cs="仿宋_GB2312"/>
          <w:color w:val="auto"/>
          <w:sz w:val="32"/>
          <w:szCs w:val="32"/>
          <w:lang w:val="en-US" w:eastAsia="zh-CN"/>
        </w:rPr>
        <w:t>艾</w:t>
      </w:r>
      <w:r>
        <w:rPr>
          <w:rFonts w:hint="eastAsia" w:ascii="仿宋_GB2312" w:hAnsi="仿宋_GB2312" w:eastAsia="仿宋_GB2312" w:cs="仿宋_GB2312"/>
          <w:color w:val="auto"/>
          <w:sz w:val="32"/>
          <w:szCs w:val="32"/>
          <w:highlight w:val="none"/>
          <w:lang w:val="en-US" w:eastAsia="zh-CN"/>
        </w:rPr>
        <w:t>某脖子被奶嘴线缠绕，脸色发青。卜某随即大声呼救并第一时间取下脖子缠绕的奶嘴线，进行人工呼吸、胸部按压等措施；听到呼救声后，</w:t>
      </w:r>
      <w:r>
        <w:rPr>
          <w:rFonts w:hint="eastAsia" w:ascii="仿宋_GB2312" w:hAnsi="仿宋_GB2312" w:eastAsia="仿宋_GB2312" w:cs="仿宋_GB2312"/>
          <w:b w:val="0"/>
          <w:bCs w:val="0"/>
          <w:spacing w:val="4"/>
          <w:sz w:val="32"/>
          <w:szCs w:val="32"/>
          <w:lang w:val="en-US" w:eastAsia="zh-CN"/>
        </w:rPr>
        <w:t>17时55分，</w:t>
      </w:r>
      <w:r>
        <w:rPr>
          <w:rFonts w:hint="eastAsia" w:ascii="仿宋_GB2312" w:hAnsi="仿宋_GB2312" w:eastAsia="仿宋_GB2312" w:cs="仿宋_GB2312"/>
          <w:color w:val="auto"/>
          <w:sz w:val="32"/>
          <w:szCs w:val="32"/>
          <w:highlight w:val="none"/>
          <w:lang w:val="en-US" w:eastAsia="zh-CN"/>
        </w:rPr>
        <w:t>老师阿某到达班级，立即向</w:t>
      </w:r>
      <w:r>
        <w:rPr>
          <w:rFonts w:hint="eastAsia" w:ascii="仿宋_GB2312" w:hAnsi="仿宋_GB2312" w:eastAsia="仿宋_GB2312" w:cs="仿宋_GB2312"/>
          <w:b w:val="0"/>
          <w:color w:val="auto"/>
          <w:kern w:val="2"/>
          <w:sz w:val="32"/>
          <w:szCs w:val="32"/>
          <w:highlight w:val="none"/>
          <w:lang w:val="en-US" w:eastAsia="zh-CN" w:bidi="ar-SA"/>
        </w:rPr>
        <w:t>墨玉县喜羊羊托儿所经营者布</w:t>
      </w:r>
      <w:r>
        <w:rPr>
          <w:rFonts w:hint="eastAsia" w:ascii="仿宋_GB2312" w:hAnsi="仿宋_GB2312" w:eastAsia="仿宋_GB2312" w:cs="仿宋_GB2312"/>
          <w:color w:val="auto"/>
          <w:sz w:val="32"/>
          <w:szCs w:val="32"/>
          <w:highlight w:val="none"/>
          <w:lang w:val="en-US" w:eastAsia="zh-CN"/>
        </w:rPr>
        <w:t>某</w:t>
      </w:r>
      <w:r>
        <w:rPr>
          <w:rFonts w:hint="eastAsia" w:ascii="仿宋_GB2312" w:hAnsi="仿宋_GB2312" w:eastAsia="仿宋_GB2312" w:cs="仿宋_GB2312"/>
          <w:b w:val="0"/>
          <w:color w:val="auto"/>
          <w:kern w:val="2"/>
          <w:sz w:val="32"/>
          <w:szCs w:val="32"/>
          <w:highlight w:val="none"/>
          <w:lang w:val="en-US" w:eastAsia="zh-CN" w:bidi="ar-SA"/>
        </w:rPr>
        <w:t>打电话进行了报告。</w:t>
      </w:r>
      <w:bookmarkEnd w:id="6"/>
      <w:bookmarkEnd w:id="7"/>
      <w:bookmarkEnd w:id="8"/>
      <w:bookmarkEnd w:id="9"/>
    </w:p>
    <w:p w14:paraId="193C5DEE">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楷体" w:hAnsi="楷体" w:eastAsia="楷体" w:cs="楷体"/>
          <w:b/>
          <w:bCs w:val="0"/>
          <w:color w:val="auto"/>
          <w:lang w:val="en-US" w:eastAsia="zh-CN"/>
        </w:rPr>
      </w:pPr>
      <w:r>
        <w:rPr>
          <w:rFonts w:hint="eastAsia" w:ascii="楷体" w:hAnsi="楷体" w:eastAsia="楷体" w:cs="楷体"/>
          <w:b/>
          <w:bCs w:val="0"/>
          <w:color w:val="auto"/>
          <w:lang w:val="en-US" w:eastAsia="zh-CN"/>
        </w:rPr>
        <w:t>（二）事故应急救援情况</w:t>
      </w:r>
    </w:p>
    <w:p w14:paraId="2EE393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2025年10月7日17时57分，</w:t>
      </w:r>
      <w:r>
        <w:rPr>
          <w:rFonts w:hint="eastAsia" w:ascii="仿宋_GB2312" w:hAnsi="仿宋_GB2312" w:eastAsia="仿宋_GB2312" w:cs="仿宋_GB2312"/>
          <w:b w:val="0"/>
          <w:color w:val="auto"/>
          <w:kern w:val="2"/>
          <w:sz w:val="32"/>
          <w:szCs w:val="32"/>
          <w:highlight w:val="none"/>
          <w:lang w:val="en-US" w:eastAsia="zh-CN" w:bidi="ar-SA"/>
        </w:rPr>
        <w:t>墨玉县喜羊羊托儿所经营者</w:t>
      </w:r>
      <w:r>
        <w:rPr>
          <w:rFonts w:hint="eastAsia" w:ascii="仿宋_GB2312" w:hAnsi="仿宋_GB2312" w:eastAsia="仿宋_GB2312" w:cs="仿宋_GB2312"/>
          <w:color w:val="auto"/>
          <w:sz w:val="32"/>
          <w:szCs w:val="32"/>
          <w:highlight w:val="none"/>
          <w:lang w:val="en-US" w:eastAsia="zh-CN"/>
        </w:rPr>
        <w:t>布某接到老师阿某电话报告，到达发生事故发生现场后，紧急将婴儿艾某送往墨玉县人民医院进行抢救。</w:t>
      </w:r>
    </w:p>
    <w:p w14:paraId="4F8F28D9">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楷体" w:hAnsi="楷体" w:eastAsia="楷体" w:cs="楷体"/>
          <w:b/>
          <w:bCs w:val="0"/>
          <w:color w:val="auto"/>
          <w:lang w:val="en-US" w:eastAsia="zh-CN"/>
        </w:rPr>
      </w:pPr>
      <w:r>
        <w:rPr>
          <w:rFonts w:hint="eastAsia" w:ascii="楷体" w:hAnsi="楷体" w:eastAsia="楷体" w:cs="楷体"/>
          <w:b/>
          <w:bCs w:val="0"/>
          <w:color w:val="auto"/>
          <w:lang w:val="en-US" w:eastAsia="zh-CN"/>
        </w:rPr>
        <w:t>（三）医疗救治和善后情况</w:t>
      </w:r>
    </w:p>
    <w:p w14:paraId="256C1773">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1.医疗救治情况</w:t>
      </w:r>
    </w:p>
    <w:p w14:paraId="39A75F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2025年10月7日18时6分，</w:t>
      </w:r>
      <w:r>
        <w:rPr>
          <w:rFonts w:hint="eastAsia" w:ascii="仿宋_GB2312" w:hAnsi="仿宋_GB2312" w:eastAsia="仿宋_GB2312" w:cs="仿宋_GB2312"/>
          <w:b w:val="0"/>
          <w:color w:val="auto"/>
          <w:kern w:val="2"/>
          <w:sz w:val="32"/>
          <w:szCs w:val="32"/>
          <w:highlight w:val="none"/>
          <w:lang w:val="en-US" w:eastAsia="zh-CN" w:bidi="ar-SA"/>
        </w:rPr>
        <w:t>墨玉县喜羊羊托儿所经营者</w:t>
      </w:r>
      <w:r>
        <w:rPr>
          <w:rFonts w:hint="eastAsia" w:ascii="仿宋_GB2312" w:hAnsi="仿宋_GB2312" w:eastAsia="仿宋_GB2312" w:cs="仿宋_GB2312"/>
          <w:color w:val="auto"/>
          <w:sz w:val="32"/>
          <w:szCs w:val="32"/>
          <w:highlight w:val="none"/>
          <w:lang w:val="en-US" w:eastAsia="zh-CN"/>
        </w:rPr>
        <w:t>布某提将婴儿艾某送达墨玉县人民医院急救中心，</w:t>
      </w:r>
      <w:r>
        <w:rPr>
          <w:rFonts w:hint="eastAsia" w:ascii="仿宋" w:hAnsi="仿宋" w:eastAsia="仿宋" w:cs="仿宋"/>
          <w:sz w:val="32"/>
          <w:szCs w:val="32"/>
          <w:lang w:val="en-US" w:eastAsia="zh-CN"/>
        </w:rPr>
        <w:t>经抢救无效，</w:t>
      </w:r>
      <w:r>
        <w:rPr>
          <w:rFonts w:hint="eastAsia" w:ascii="仿宋_GB2312" w:hAnsi="仿宋_GB2312" w:eastAsia="仿宋_GB2312" w:cs="仿宋_GB2312"/>
          <w:color w:val="auto"/>
          <w:sz w:val="32"/>
          <w:szCs w:val="32"/>
          <w:highlight w:val="none"/>
          <w:lang w:val="en-US" w:eastAsia="zh-CN"/>
        </w:rPr>
        <w:t>艾某当场死亡。</w:t>
      </w:r>
    </w:p>
    <w:p w14:paraId="6DF85751">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2.善后处理情况</w:t>
      </w:r>
    </w:p>
    <w:p w14:paraId="2B000C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事故发生后，墨玉县卫生健康委员会积极协调开展事故遇难者家属安抚和赔偿相关事宜，目前死亡人员家属已和墨玉县喜羊羊托儿所达成赔偿事宜，赔偿款已发放到位。</w:t>
      </w:r>
    </w:p>
    <w:p w14:paraId="59B4B3C8">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楷体" w:hAnsi="楷体" w:eastAsia="楷体" w:cs="楷体"/>
          <w:b/>
          <w:bCs w:val="0"/>
          <w:color w:val="auto"/>
          <w:lang w:val="en-US" w:eastAsia="zh-CN"/>
        </w:rPr>
      </w:pPr>
      <w:r>
        <w:rPr>
          <w:rFonts w:hint="eastAsia" w:ascii="楷体" w:hAnsi="楷体" w:eastAsia="楷体" w:cs="楷体"/>
          <w:b/>
          <w:bCs w:val="0"/>
          <w:color w:val="auto"/>
          <w:lang w:val="en-US" w:eastAsia="zh-CN"/>
        </w:rPr>
        <w:t>（四）事故应急处置评估</w:t>
      </w:r>
    </w:p>
    <w:p w14:paraId="719F6B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公安局、应急管理局有关领导和人员迅速赶赴现场开展现场处置工作，开展现场勘验、检查、收集证据等事故调查。</w:t>
      </w:r>
    </w:p>
    <w:p w14:paraId="50411CE4">
      <w:pPr>
        <w:pStyle w:val="6"/>
        <w:keepNext w:val="0"/>
        <w:keepLines w:val="0"/>
        <w:pageBreakBefore w:val="0"/>
        <w:widowControl w:val="0"/>
        <w:numPr>
          <w:ilvl w:val="0"/>
          <w:numId w:val="2"/>
        </w:numPr>
        <w:kinsoku/>
        <w:wordWrap/>
        <w:overflowPunct/>
        <w:topLinePunct w:val="0"/>
        <w:autoSpaceDE/>
        <w:autoSpaceDN/>
        <w:bidi w:val="0"/>
        <w:adjustRightInd/>
        <w:snapToGrid/>
        <w:spacing w:beforeLines="0" w:afterLines="0" w:line="560" w:lineRule="exact"/>
        <w:textAlignment w:val="auto"/>
        <w:rPr>
          <w:rFonts w:hint="eastAsia" w:ascii="Calibri" w:hAnsi="Calibri" w:eastAsia="黑体" w:cs="Times New Roman"/>
          <w:b w:val="0"/>
          <w:color w:val="auto"/>
          <w:kern w:val="44"/>
          <w:sz w:val="32"/>
          <w:szCs w:val="24"/>
          <w:lang w:val="en-US" w:eastAsia="zh-CN" w:bidi="ar-SA"/>
        </w:rPr>
      </w:pPr>
      <w:r>
        <w:rPr>
          <w:rFonts w:hint="eastAsia" w:ascii="Calibri" w:hAnsi="Calibri" w:eastAsia="黑体" w:cs="Times New Roman"/>
          <w:b w:val="0"/>
          <w:color w:val="auto"/>
          <w:kern w:val="44"/>
          <w:sz w:val="32"/>
          <w:szCs w:val="24"/>
          <w:lang w:val="en-US" w:eastAsia="zh-CN" w:bidi="ar-SA"/>
        </w:rPr>
        <w:t>事故造成的人员伤亡和直接经济损失</w:t>
      </w:r>
    </w:p>
    <w:p w14:paraId="297A2973">
      <w:pPr>
        <w:keepNext w:val="0"/>
        <w:keepLines w:val="0"/>
        <w:pageBreakBefore w:val="0"/>
        <w:numPr>
          <w:ilvl w:val="0"/>
          <w:numId w:val="0"/>
        </w:numPr>
        <w:kinsoku/>
        <w:wordWrap/>
        <w:overflowPunct/>
        <w:bidi w:val="0"/>
        <w:spacing w:line="560" w:lineRule="exact"/>
        <w:ind w:firstLine="643" w:firstLineChars="200"/>
        <w:rPr>
          <w:rFonts w:hint="default"/>
          <w:lang w:val="en-US" w:eastAsia="zh-CN"/>
        </w:rPr>
      </w:pPr>
      <w:r>
        <w:rPr>
          <w:rFonts w:hint="eastAsia" w:ascii="楷体" w:hAnsi="楷体" w:eastAsia="楷体" w:cs="楷体"/>
          <w:b/>
          <w:bCs w:val="0"/>
          <w:color w:val="auto"/>
          <w:kern w:val="2"/>
          <w:sz w:val="32"/>
          <w:szCs w:val="24"/>
          <w:lang w:val="en-US" w:eastAsia="zh-CN" w:bidi="ar-SA"/>
        </w:rPr>
        <w:t>（一）伤亡情况。</w:t>
      </w:r>
      <w:r>
        <w:rPr>
          <w:rFonts w:hint="eastAsia" w:ascii="仿宋_GB2312" w:hAnsi="仿宋_GB2312" w:eastAsia="仿宋_GB2312" w:cs="仿宋_GB2312"/>
          <w:color w:val="auto"/>
          <w:sz w:val="32"/>
          <w:szCs w:val="32"/>
          <w:lang w:val="en-US" w:eastAsia="zh-CN"/>
        </w:rPr>
        <w:t>死亡1人，艾</w:t>
      </w:r>
      <w:r>
        <w:rPr>
          <w:rFonts w:hint="eastAsia" w:ascii="仿宋_GB2312" w:hAnsi="仿宋_GB2312" w:eastAsia="仿宋_GB2312" w:cs="仿宋_GB2312"/>
          <w:color w:val="auto"/>
          <w:sz w:val="32"/>
          <w:szCs w:val="32"/>
          <w:highlight w:val="none"/>
          <w:lang w:val="en-US" w:eastAsia="zh-CN"/>
        </w:rPr>
        <w:t>某，</w:t>
      </w:r>
      <w:r>
        <w:rPr>
          <w:rFonts w:hint="eastAsia" w:ascii="仿宋_GB2312" w:hAnsi="仿宋_GB2312" w:eastAsia="仿宋_GB2312" w:cs="仿宋_GB2312"/>
          <w:color w:val="auto"/>
          <w:sz w:val="32"/>
          <w:szCs w:val="32"/>
          <w:lang w:val="en-US" w:eastAsia="zh-CN"/>
        </w:rPr>
        <w:t>为本托儿所入托婴儿。</w:t>
      </w:r>
    </w:p>
    <w:p w14:paraId="0D3EC424">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仿宋_GB2312" w:hAnsi="仿宋_GB2312" w:eastAsia="仿宋_GB2312" w:cs="仿宋_GB2312"/>
          <w:b w:val="0"/>
          <w:color w:val="auto"/>
          <w:kern w:val="2"/>
          <w:sz w:val="32"/>
          <w:szCs w:val="32"/>
          <w:lang w:val="en-US" w:eastAsia="zh-CN" w:bidi="ar-SA"/>
        </w:rPr>
      </w:pPr>
      <w:r>
        <w:rPr>
          <w:rFonts w:hint="eastAsia" w:ascii="楷体" w:hAnsi="楷体" w:eastAsia="楷体" w:cs="楷体"/>
          <w:b/>
          <w:bCs w:val="0"/>
          <w:color w:val="auto"/>
          <w:kern w:val="2"/>
          <w:sz w:val="32"/>
          <w:szCs w:val="24"/>
          <w:lang w:val="en-US" w:eastAsia="zh-CN" w:bidi="ar-SA"/>
        </w:rPr>
        <w:t>（二）直接经济损失。</w:t>
      </w:r>
      <w:r>
        <w:rPr>
          <w:rFonts w:hint="eastAsia" w:ascii="仿宋_GB2312" w:hAnsi="仿宋_GB2312" w:eastAsia="仿宋_GB2312" w:cs="仿宋_GB2312"/>
          <w:b w:val="0"/>
          <w:color w:val="auto"/>
          <w:kern w:val="2"/>
          <w:sz w:val="32"/>
          <w:szCs w:val="32"/>
          <w:lang w:val="en-US" w:eastAsia="zh-CN" w:bidi="ar-SA"/>
        </w:rPr>
        <w:t>共计54.4741万元，包含事故赔偿费用、医疗费用和处理事故费用。</w:t>
      </w:r>
    </w:p>
    <w:p w14:paraId="4813DF0A">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highlight w:val="yellow"/>
          <w:lang w:val="en-US" w:eastAsia="zh-CN"/>
        </w:rPr>
      </w:pPr>
      <w:r>
        <w:rPr>
          <w:rFonts w:hint="eastAsia" w:ascii="Calibri" w:hAnsi="Calibri" w:eastAsia="黑体" w:cs="Times New Roman"/>
          <w:b w:val="0"/>
          <w:color w:val="auto"/>
          <w:kern w:val="44"/>
          <w:sz w:val="32"/>
          <w:szCs w:val="24"/>
          <w:lang w:val="en-US" w:eastAsia="zh-CN" w:bidi="ar-SA"/>
        </w:rPr>
        <w:t>四、事故原因和事故性质</w:t>
      </w:r>
    </w:p>
    <w:p w14:paraId="17B9CEA4">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b w:val="0"/>
          <w:bCs/>
          <w:color w:val="auto"/>
          <w:lang w:val="en-US" w:eastAsia="zh-CN"/>
        </w:rPr>
      </w:pPr>
      <w:r>
        <w:rPr>
          <w:rFonts w:hint="eastAsia"/>
          <w:b w:val="0"/>
          <w:bCs/>
          <w:color w:val="auto"/>
          <w:lang w:val="en-US" w:eastAsia="zh-CN"/>
        </w:rPr>
        <w:t>（一）事故发生的原因</w:t>
      </w:r>
    </w:p>
    <w:p w14:paraId="5590E0B6">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r>
        <w:rPr>
          <w:rFonts w:hint="eastAsia"/>
          <w:b w:val="0"/>
          <w:bCs/>
          <w:color w:val="auto"/>
          <w:lang w:val="en-US" w:eastAsia="zh-CN"/>
        </w:rPr>
        <w:t>1.直接原因</w:t>
      </w:r>
    </w:p>
    <w:p w14:paraId="7F0229F9">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保育员卜某，在前往教学楼三楼给婴儿泡馕时，未意识到潜在的安全风险，未及时进行工作交接，导致在长达8分钟的时间内，婴儿艾某处于无人看管状态，婴儿不慎将奶嘴带绕颈并挂到摇篮上，致使奶嘴带压迫呼吸道，导致缺血缺氧窒息是婴儿死亡的直接原因。</w:t>
      </w:r>
    </w:p>
    <w:p w14:paraId="223DEBCE">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b w:val="0"/>
          <w:bCs/>
          <w:color w:val="auto"/>
          <w:lang w:val="en-US" w:eastAsia="zh-CN"/>
        </w:rPr>
      </w:pPr>
      <w:r>
        <w:rPr>
          <w:rFonts w:hint="eastAsia"/>
          <w:b w:val="0"/>
          <w:bCs/>
          <w:color w:val="auto"/>
          <w:lang w:val="en-US" w:eastAsia="zh-CN"/>
        </w:rPr>
        <w:t>2.间接原因</w:t>
      </w:r>
    </w:p>
    <w:p w14:paraId="19DE5964">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布</w:t>
      </w:r>
      <w:r>
        <w:rPr>
          <w:rFonts w:hint="eastAsia" w:ascii="仿宋_GB2312" w:hAnsi="仿宋_GB2312" w:eastAsia="仿宋_GB2312" w:cs="仿宋_GB2312"/>
          <w:color w:val="auto"/>
          <w:sz w:val="32"/>
          <w:szCs w:val="32"/>
          <w:highlight w:val="none"/>
          <w:lang w:val="en-US" w:eastAsia="zh-CN"/>
        </w:rPr>
        <w:t>某</w:t>
      </w:r>
      <w:r>
        <w:rPr>
          <w:rFonts w:hint="eastAsia" w:ascii="仿宋_GB2312" w:hAnsi="仿宋_GB2312" w:eastAsia="仿宋_GB2312" w:cs="仿宋_GB2312"/>
          <w:b w:val="0"/>
          <w:color w:val="auto"/>
          <w:kern w:val="2"/>
          <w:sz w:val="32"/>
          <w:szCs w:val="32"/>
          <w:lang w:val="en-US" w:eastAsia="zh-CN" w:bidi="ar-SA"/>
        </w:rPr>
        <w:t>，作为墨玉县喜羊羊托儿所个体经营者</w:t>
      </w:r>
      <w:r>
        <w:rPr>
          <w:rFonts w:hint="eastAsia" w:ascii="仿宋_GB2312" w:hAnsi="仿宋_GB2312" w:eastAsia="仿宋_GB2312" w:cs="仿宋_GB2312"/>
          <w:b w:val="0"/>
          <w:color w:val="auto"/>
          <w:sz w:val="32"/>
          <w:szCs w:val="32"/>
          <w:lang w:val="en-US" w:eastAsia="zh-CN"/>
        </w:rPr>
        <w:t>安全生产主体责任落实不到位。</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color w:val="auto"/>
          <w:kern w:val="2"/>
          <w:sz w:val="32"/>
          <w:szCs w:val="32"/>
          <w:lang w:val="en-US" w:eastAsia="zh-CN" w:bidi="ar-SA"/>
        </w:rPr>
        <w:t>未建立健全并落实安全生产安全事故隐患排查治理制度。</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sz w:val="32"/>
          <w:szCs w:val="32"/>
          <w:highlight w:val="none"/>
          <w:lang w:val="en-US" w:eastAsia="zh-CN"/>
        </w:rPr>
        <w:t>未组织保育员开展岗前培训及岗位定期培训，导致保育员专业能力不足。</w:t>
      </w:r>
      <w:r>
        <w:rPr>
          <w:rFonts w:hint="eastAsia" w:ascii="仿宋_GB2312" w:hAnsi="仿宋_GB2312" w:eastAsia="仿宋_GB2312" w:cs="仿宋_GB2312"/>
          <w:b/>
          <w:bCs/>
          <w:color w:val="auto"/>
          <w:kern w:val="2"/>
          <w:sz w:val="32"/>
          <w:szCs w:val="32"/>
          <w:lang w:val="en-US" w:eastAsia="zh-CN" w:bidi="ar-SA"/>
        </w:rPr>
        <w:t>三是</w:t>
      </w:r>
      <w:r>
        <w:rPr>
          <w:rFonts w:hint="eastAsia" w:ascii="仿宋_GB2312" w:hAnsi="仿宋_GB2312" w:eastAsia="仿宋_GB2312" w:cs="仿宋_GB2312"/>
          <w:b w:val="0"/>
          <w:color w:val="auto"/>
          <w:kern w:val="2"/>
          <w:sz w:val="32"/>
          <w:szCs w:val="32"/>
          <w:lang w:val="en-US" w:eastAsia="zh-CN" w:bidi="ar-SA"/>
        </w:rPr>
        <w:t>责任体系不健全、权责划分模糊、内部治理与卫生保健不规范。</w:t>
      </w:r>
      <w:r>
        <w:rPr>
          <w:rFonts w:hint="eastAsia" w:ascii="仿宋_GB2312" w:hAnsi="仿宋_GB2312" w:eastAsia="仿宋_GB2312" w:cs="仿宋_GB2312"/>
          <w:b/>
          <w:bCs/>
          <w:color w:val="auto"/>
          <w:kern w:val="2"/>
          <w:sz w:val="32"/>
          <w:szCs w:val="32"/>
          <w:lang w:val="en-US" w:eastAsia="zh-CN" w:bidi="ar-SA"/>
        </w:rPr>
        <w:t>四是</w:t>
      </w:r>
      <w:r>
        <w:rPr>
          <w:rFonts w:hint="eastAsia" w:ascii="仿宋_GB2312" w:hAnsi="仿宋_GB2312" w:eastAsia="仿宋_GB2312" w:cs="仿宋_GB2312"/>
          <w:b w:val="0"/>
          <w:color w:val="auto"/>
          <w:kern w:val="2"/>
          <w:sz w:val="32"/>
          <w:szCs w:val="32"/>
          <w:lang w:val="en-US" w:eastAsia="zh-CN" w:bidi="ar-SA"/>
        </w:rPr>
        <w:t>未保证安全生产所必须的资金投入。</w:t>
      </w:r>
      <w:r>
        <w:rPr>
          <w:rFonts w:hint="eastAsia" w:ascii="仿宋_GB2312" w:hAnsi="仿宋_GB2312" w:eastAsia="仿宋_GB2312" w:cs="仿宋_GB2312"/>
          <w:b w:val="0"/>
          <w:color w:val="auto"/>
          <w:sz w:val="32"/>
          <w:szCs w:val="32"/>
          <w:lang w:val="en-US" w:eastAsia="zh-CN"/>
        </w:rPr>
        <w:t>对该事故发生负有责任。</w:t>
      </w:r>
    </w:p>
    <w:p w14:paraId="2B8A93E7">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b w:val="0"/>
          <w:bCs/>
          <w:color w:val="auto"/>
          <w:lang w:val="en-US" w:eastAsia="zh-CN"/>
        </w:rPr>
      </w:pPr>
      <w:r>
        <w:rPr>
          <w:rFonts w:hint="eastAsia"/>
          <w:b w:val="0"/>
          <w:bCs/>
          <w:color w:val="auto"/>
          <w:lang w:val="en-US" w:eastAsia="zh-CN"/>
        </w:rPr>
        <w:t>（二）事故性质</w:t>
      </w:r>
    </w:p>
    <w:p w14:paraId="759F7041">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事故调查组认定，墨玉县“10·7”喜羊羊托儿所幼童窒息死亡事故是一起一般生产安全责任事故。</w:t>
      </w:r>
    </w:p>
    <w:p w14:paraId="11B523A0">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Calibri" w:hAnsi="Calibri" w:eastAsia="黑体" w:cs="Times New Roman"/>
          <w:b w:val="0"/>
          <w:color w:val="auto"/>
          <w:kern w:val="44"/>
          <w:sz w:val="32"/>
          <w:szCs w:val="24"/>
          <w:lang w:val="en-US" w:eastAsia="zh-CN" w:bidi="ar-SA"/>
        </w:rPr>
      </w:pPr>
      <w:r>
        <w:rPr>
          <w:rFonts w:hint="eastAsia" w:ascii="Calibri" w:hAnsi="Calibri" w:eastAsia="黑体" w:cs="Times New Roman"/>
          <w:b w:val="0"/>
          <w:color w:val="auto"/>
          <w:kern w:val="44"/>
          <w:sz w:val="32"/>
          <w:szCs w:val="24"/>
          <w:lang w:val="en-US" w:eastAsia="zh-CN" w:bidi="ar-SA"/>
        </w:rPr>
        <w:t>五、事故发生单位主要问题</w:t>
      </w:r>
    </w:p>
    <w:p w14:paraId="17C9BF78">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outlineLvl w:val="1"/>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lang w:val="en-US" w:eastAsia="zh-CN"/>
        </w:rPr>
        <w:t>墨玉县喜羊羊托儿所</w:t>
      </w:r>
      <w:r>
        <w:rPr>
          <w:rFonts w:hint="eastAsia" w:ascii="仿宋_GB2312" w:hAnsi="仿宋_GB2312" w:eastAsia="仿宋_GB2312" w:cs="仿宋_GB2312"/>
          <w:color w:val="auto"/>
          <w:kern w:val="2"/>
          <w:sz w:val="32"/>
          <w:szCs w:val="32"/>
          <w:highlight w:val="none"/>
          <w:lang w:val="en-US" w:eastAsia="zh-CN" w:bidi="ar-SA"/>
        </w:rPr>
        <w:t>安全生产主体责任落实不到位，管理混乱。</w:t>
      </w:r>
      <w:r>
        <w:rPr>
          <w:rFonts w:hint="eastAsia" w:ascii="仿宋_GB2312" w:hAnsi="仿宋_GB2312" w:eastAsia="仿宋_GB2312" w:cs="仿宋_GB2312"/>
          <w:b/>
          <w:bCs/>
          <w:color w:val="auto"/>
          <w:kern w:val="2"/>
          <w:sz w:val="32"/>
          <w:szCs w:val="32"/>
          <w:highlight w:val="none"/>
          <w:lang w:val="en-US" w:eastAsia="zh-CN" w:bidi="ar-SA"/>
        </w:rPr>
        <w:t>一是</w:t>
      </w:r>
      <w:r>
        <w:rPr>
          <w:rFonts w:hint="eastAsia" w:ascii="仿宋_GB2312" w:hAnsi="仿宋_GB2312" w:eastAsia="仿宋_GB2312" w:cs="仿宋_GB2312"/>
          <w:b w:val="0"/>
          <w:color w:val="auto"/>
          <w:kern w:val="2"/>
          <w:sz w:val="32"/>
          <w:szCs w:val="32"/>
          <w:lang w:val="en-US" w:eastAsia="zh-CN" w:bidi="ar-SA"/>
        </w:rPr>
        <w:t>未保证安全生产所必须的资金投入，</w:t>
      </w:r>
      <w:r>
        <w:rPr>
          <w:rFonts w:hint="eastAsia" w:ascii="仿宋_GB2312" w:hAnsi="仿宋_GB2312" w:eastAsia="仿宋_GB2312" w:cs="仿宋_GB2312"/>
          <w:sz w:val="32"/>
          <w:szCs w:val="32"/>
          <w:highlight w:val="none"/>
          <w:lang w:val="en-US" w:eastAsia="zh-CN"/>
        </w:rPr>
        <w:t>未建立执行安全生产日排查制度，未对托儿所设施、消防、食品、环境等关键性领域开展每日安全隐患排查</w:t>
      </w:r>
      <w:r>
        <w:rPr>
          <w:rStyle w:val="16"/>
          <w:rFonts w:hint="eastAsia" w:ascii="仿宋_GB2312" w:hAnsi="仿宋_GB2312" w:eastAsia="仿宋_GB2312" w:cs="仿宋_GB2312"/>
          <w:sz w:val="32"/>
          <w:szCs w:val="32"/>
          <w:highlight w:val="none"/>
          <w:lang w:val="en-US" w:eastAsia="zh-CN"/>
        </w:rPr>
        <w:t>[</w:t>
      </w:r>
      <w:r>
        <w:rPr>
          <w:rStyle w:val="16"/>
          <w:rFonts w:hint="eastAsia" w:ascii="仿宋_GB2312" w:hAnsi="仿宋_GB2312" w:eastAsia="仿宋_GB2312" w:cs="仿宋_GB2312"/>
          <w:sz w:val="32"/>
          <w:szCs w:val="32"/>
          <w:highlight w:val="none"/>
          <w:lang w:val="en-US" w:eastAsia="zh-CN"/>
        </w:rPr>
        <w:footnoteReference w:id="0"/>
      </w:r>
      <w:r>
        <w:rPr>
          <w:rStyle w:val="16"/>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color w:val="auto"/>
          <w:kern w:val="2"/>
          <w:sz w:val="32"/>
          <w:szCs w:val="32"/>
          <w:highlight w:val="none"/>
          <w:lang w:val="en-US" w:eastAsia="zh-CN" w:bidi="ar-SA"/>
        </w:rPr>
        <w:t>二是</w:t>
      </w:r>
      <w:r>
        <w:rPr>
          <w:rFonts w:hint="eastAsia" w:ascii="仿宋_GB2312" w:hAnsi="仿宋_GB2312" w:eastAsia="仿宋_GB2312" w:cs="仿宋_GB2312"/>
          <w:sz w:val="32"/>
          <w:szCs w:val="32"/>
          <w:highlight w:val="none"/>
          <w:lang w:val="en-US" w:eastAsia="zh-CN"/>
        </w:rPr>
        <w:t>未建立常态化、系统的保育员培训机制，未组织保育员开展岗前培训及岗位定期培训，导致保育员专业能力不足，无法满足幼儿生活照料、卫生保健、安全防护等工作要求，存在幼儿健康安全监管隐患</w:t>
      </w:r>
      <w:r>
        <w:rPr>
          <w:rStyle w:val="16"/>
          <w:rFonts w:hint="eastAsia" w:ascii="仿宋_GB2312" w:hAnsi="仿宋_GB2312" w:eastAsia="仿宋_GB2312" w:cs="仿宋_GB2312"/>
          <w:sz w:val="32"/>
          <w:szCs w:val="32"/>
          <w:highlight w:val="none"/>
          <w:lang w:val="en-US" w:eastAsia="zh-CN"/>
        </w:rPr>
        <w:t>[</w:t>
      </w:r>
      <w:r>
        <w:rPr>
          <w:rStyle w:val="16"/>
          <w:rFonts w:hint="eastAsia" w:ascii="仿宋_GB2312" w:hAnsi="仿宋_GB2312" w:eastAsia="仿宋_GB2312" w:cs="仿宋_GB2312"/>
          <w:sz w:val="32"/>
          <w:szCs w:val="32"/>
          <w:highlight w:val="none"/>
          <w:lang w:val="en-US" w:eastAsia="zh-CN"/>
        </w:rPr>
        <w:footnoteReference w:id="1"/>
      </w:r>
      <w:r>
        <w:rPr>
          <w:rStyle w:val="16"/>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未定期组织开展突发应急事件应急演练</w:t>
      </w:r>
      <w:r>
        <w:rPr>
          <w:rStyle w:val="16"/>
          <w:rFonts w:hint="eastAsia" w:ascii="仿宋_GB2312" w:hAnsi="仿宋_GB2312" w:eastAsia="仿宋_GB2312" w:cs="仿宋_GB2312"/>
          <w:sz w:val="32"/>
          <w:szCs w:val="32"/>
          <w:highlight w:val="none"/>
          <w:lang w:val="en-US" w:eastAsia="zh-CN"/>
        </w:rPr>
        <w:t>[</w:t>
      </w:r>
      <w:r>
        <w:rPr>
          <w:rStyle w:val="16"/>
          <w:rFonts w:hint="eastAsia" w:ascii="仿宋_GB2312" w:hAnsi="仿宋_GB2312" w:eastAsia="仿宋_GB2312" w:cs="仿宋_GB2312"/>
          <w:sz w:val="32"/>
          <w:szCs w:val="32"/>
          <w:highlight w:val="none"/>
          <w:lang w:val="en-US" w:eastAsia="zh-CN"/>
        </w:rPr>
        <w:footnoteReference w:id="2"/>
      </w:r>
      <w:r>
        <w:rPr>
          <w:rStyle w:val="16"/>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四是</w:t>
      </w:r>
      <w:r>
        <w:rPr>
          <w:rFonts w:hint="eastAsia" w:ascii="仿宋_GB2312" w:hAnsi="仿宋_GB2312" w:eastAsia="仿宋_GB2312" w:cs="仿宋_GB2312"/>
          <w:sz w:val="32"/>
          <w:szCs w:val="32"/>
          <w:highlight w:val="none"/>
          <w:lang w:val="en-US" w:eastAsia="zh-CN"/>
        </w:rPr>
        <w:t>与上级主管部门或自行建立内部层级化的安全生产责任体系，未明确机构主要负责人及各岗位的安全生产主体责任与管理职责，导致安全生产“一岗双责”落实落空，安全监管责任链条断裂存在系统性安全隐患</w:t>
      </w:r>
      <w:r>
        <w:rPr>
          <w:rStyle w:val="16"/>
          <w:rFonts w:hint="eastAsia" w:ascii="仿宋_GB2312" w:hAnsi="仿宋_GB2312" w:eastAsia="仿宋_GB2312" w:cs="仿宋_GB2312"/>
          <w:sz w:val="32"/>
          <w:szCs w:val="32"/>
          <w:highlight w:val="none"/>
          <w:lang w:val="en-US" w:eastAsia="zh-CN"/>
        </w:rPr>
        <w:t>[</w:t>
      </w:r>
      <w:r>
        <w:rPr>
          <w:rStyle w:val="16"/>
          <w:rFonts w:hint="eastAsia" w:ascii="仿宋_GB2312" w:hAnsi="仿宋_GB2312" w:eastAsia="仿宋_GB2312" w:cs="仿宋_GB2312"/>
          <w:sz w:val="32"/>
          <w:szCs w:val="32"/>
          <w:highlight w:val="none"/>
          <w:lang w:val="en-US" w:eastAsia="zh-CN"/>
        </w:rPr>
        <w:footnoteReference w:id="3"/>
      </w:r>
      <w:r>
        <w:rPr>
          <w:rStyle w:val="16"/>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五是</w:t>
      </w:r>
      <w:r>
        <w:rPr>
          <w:rFonts w:hint="eastAsia" w:ascii="仿宋_GB2312" w:hAnsi="仿宋_GB2312" w:eastAsia="仿宋_GB2312" w:cs="仿宋_GB2312"/>
          <w:sz w:val="32"/>
          <w:szCs w:val="32"/>
          <w:highlight w:val="none"/>
          <w:lang w:val="en-US" w:eastAsia="zh-CN"/>
        </w:rPr>
        <w:t>未建立标准化的会议纪要本及配套管理机制，未对全所例会，安全研讨、教研活动、家园沟通等各类会议内容进行系统性记录，导致决策过程无据可查，工作部署缺乏追踪依据，属于典型的内部管理不规范问题</w:t>
      </w:r>
      <w:r>
        <w:rPr>
          <w:rStyle w:val="16"/>
          <w:rFonts w:hint="eastAsia" w:ascii="仿宋_GB2312" w:hAnsi="仿宋_GB2312" w:eastAsia="仿宋_GB2312" w:cs="仿宋_GB2312"/>
          <w:sz w:val="32"/>
          <w:szCs w:val="32"/>
          <w:highlight w:val="none"/>
          <w:lang w:val="en-US" w:eastAsia="zh-CN"/>
        </w:rPr>
        <w:t>[</w:t>
      </w:r>
      <w:r>
        <w:rPr>
          <w:rStyle w:val="16"/>
          <w:rFonts w:hint="eastAsia" w:ascii="仿宋_GB2312" w:hAnsi="仿宋_GB2312" w:eastAsia="仿宋_GB2312" w:cs="仿宋_GB2312"/>
          <w:sz w:val="32"/>
          <w:szCs w:val="32"/>
          <w:highlight w:val="none"/>
          <w:lang w:val="en-US" w:eastAsia="zh-CN"/>
        </w:rPr>
        <w:footnoteReference w:id="4"/>
      </w:r>
      <w:r>
        <w:rPr>
          <w:rStyle w:val="16"/>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w:t>
      </w:r>
    </w:p>
    <w:p w14:paraId="5A42A0AC">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Calibri" w:hAnsi="Calibri" w:eastAsia="黑体" w:cs="Times New Roman"/>
          <w:b w:val="0"/>
          <w:color w:val="auto"/>
          <w:kern w:val="44"/>
          <w:sz w:val="32"/>
          <w:szCs w:val="24"/>
          <w:lang w:val="en-US" w:eastAsia="zh-CN" w:bidi="ar-SA"/>
        </w:rPr>
      </w:pPr>
      <w:r>
        <w:rPr>
          <w:rFonts w:hint="eastAsia" w:ascii="Calibri" w:hAnsi="Calibri" w:eastAsia="黑体" w:cs="Times New Roman"/>
          <w:b w:val="0"/>
          <w:color w:val="auto"/>
          <w:kern w:val="44"/>
          <w:sz w:val="32"/>
          <w:szCs w:val="24"/>
          <w:lang w:val="en-US" w:eastAsia="zh-CN" w:bidi="ar-SA"/>
        </w:rPr>
        <w:t>六、有关部门主要问题</w:t>
      </w:r>
    </w:p>
    <w:p w14:paraId="0CA511B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b w:val="0"/>
          <w:color w:val="auto"/>
          <w:kern w:val="2"/>
          <w:sz w:val="32"/>
          <w:szCs w:val="32"/>
          <w:lang w:val="en-US" w:eastAsia="zh-CN" w:bidi="ar-SA"/>
        </w:rPr>
      </w:pPr>
      <w:r>
        <w:rPr>
          <w:rFonts w:hint="eastAsia" w:ascii="Arial" w:hAnsi="Arial" w:eastAsia="楷体_GB2312" w:cs="Times New Roman"/>
          <w:b w:val="0"/>
          <w:bCs/>
          <w:color w:val="auto"/>
          <w:kern w:val="2"/>
          <w:sz w:val="32"/>
          <w:szCs w:val="24"/>
          <w:lang w:val="en-US" w:eastAsia="zh-CN" w:bidi="ar-SA"/>
        </w:rPr>
        <w:t>（一）</w:t>
      </w:r>
      <w:bookmarkStart w:id="10" w:name="_GoBack"/>
      <w:bookmarkEnd w:id="10"/>
      <w:r>
        <w:rPr>
          <w:rFonts w:hint="eastAsia" w:ascii="Arial" w:hAnsi="Arial" w:eastAsia="楷体_GB2312" w:cs="Times New Roman"/>
          <w:b w:val="0"/>
          <w:bCs/>
          <w:color w:val="auto"/>
          <w:kern w:val="2"/>
          <w:sz w:val="32"/>
          <w:szCs w:val="24"/>
          <w:lang w:val="en-US" w:eastAsia="zh-CN" w:bidi="ar-SA"/>
        </w:rPr>
        <w:t>安全生产部门监管主要问题。</w:t>
      </w:r>
      <w:r>
        <w:rPr>
          <w:rFonts w:hint="eastAsia" w:ascii="仿宋_GB2312" w:hAnsi="仿宋_GB2312" w:eastAsia="仿宋_GB2312" w:cs="仿宋_GB2312"/>
          <w:b w:val="0"/>
          <w:color w:val="auto"/>
          <w:kern w:val="2"/>
          <w:sz w:val="32"/>
          <w:szCs w:val="32"/>
          <w:lang w:val="en-US" w:eastAsia="zh-CN" w:bidi="ar-SA"/>
        </w:rPr>
        <w:t>经检查，</w:t>
      </w:r>
      <w:r>
        <w:rPr>
          <w:rFonts w:hint="eastAsia" w:ascii="仿宋_GB2312" w:hAnsi="仿宋_GB2312" w:eastAsia="仿宋_GB2312" w:cs="仿宋_GB2312"/>
          <w:b w:val="0"/>
          <w:color w:val="auto"/>
          <w:kern w:val="2"/>
          <w:sz w:val="32"/>
          <w:szCs w:val="32"/>
          <w:highlight w:val="none"/>
          <w:lang w:val="en-US" w:eastAsia="zh-CN" w:bidi="ar-SA"/>
        </w:rPr>
        <w:t>墨玉县卫生健康委员会</w:t>
      </w:r>
      <w:r>
        <w:rPr>
          <w:rFonts w:hint="eastAsia" w:ascii="仿宋_GB2312" w:hAnsi="仿宋_GB2312" w:eastAsia="仿宋_GB2312" w:cs="仿宋_GB2312"/>
          <w:b w:val="0"/>
          <w:color w:val="auto"/>
          <w:kern w:val="2"/>
          <w:sz w:val="32"/>
          <w:szCs w:val="32"/>
          <w:lang w:val="en-US" w:eastAsia="zh-CN" w:bidi="ar-SA"/>
        </w:rPr>
        <w:t>作为负有职责的安全生产监管部门。</w:t>
      </w:r>
      <w:r>
        <w:rPr>
          <w:rFonts w:hint="eastAsia" w:ascii="仿宋" w:hAnsi="仿宋" w:eastAsia="仿宋" w:cs="仿宋"/>
          <w:b/>
          <w:bCs/>
          <w:color w:val="auto"/>
          <w:kern w:val="2"/>
          <w:sz w:val="32"/>
          <w:szCs w:val="32"/>
          <w:lang w:val="en-US" w:eastAsia="zh-CN" w:bidi="ar-SA"/>
        </w:rPr>
        <w:t>一是</w:t>
      </w:r>
      <w:r>
        <w:rPr>
          <w:rFonts w:hint="eastAsia" w:ascii="仿宋_GB2312" w:hAnsi="仿宋_GB2312" w:eastAsia="仿宋_GB2312" w:cs="仿宋_GB2312"/>
          <w:b w:val="0"/>
          <w:color w:val="auto"/>
          <w:kern w:val="2"/>
          <w:sz w:val="32"/>
          <w:szCs w:val="32"/>
          <w:lang w:val="en-US" w:eastAsia="zh-CN" w:bidi="ar-SA"/>
        </w:rPr>
        <w:t>漠视安全生产工作核心要求，重视不足，工作安排仅以“抓好安全生产工作”等笼统表述一带而过，无实质性部署。</w:t>
      </w:r>
      <w:r>
        <w:rPr>
          <w:rFonts w:hint="eastAsia" w:ascii="仿宋" w:hAnsi="仿宋" w:eastAsia="仿宋" w:cs="仿宋"/>
          <w:b/>
          <w:bCs/>
          <w:color w:val="auto"/>
          <w:kern w:val="2"/>
          <w:sz w:val="32"/>
          <w:szCs w:val="32"/>
          <w:lang w:val="en-US" w:eastAsia="zh-CN" w:bidi="ar-SA"/>
        </w:rPr>
        <w:t>二是</w:t>
      </w:r>
      <w:r>
        <w:rPr>
          <w:rFonts w:hint="eastAsia" w:ascii="仿宋_GB2312" w:hAnsi="仿宋_GB2312" w:eastAsia="仿宋_GB2312" w:cs="仿宋_GB2312"/>
          <w:b w:val="0"/>
          <w:color w:val="auto"/>
          <w:kern w:val="2"/>
          <w:sz w:val="32"/>
          <w:szCs w:val="32"/>
          <w:lang w:val="en-US" w:eastAsia="zh-CN" w:bidi="ar-SA"/>
        </w:rPr>
        <w:t>对墨玉县喜羊羊托儿所的日常监管工作浮于表面、流于形式，未开展深度排查，致使深层次安全问题长期未被发现。</w:t>
      </w:r>
    </w:p>
    <w:p w14:paraId="1A4B3E1B">
      <w:pPr>
        <w:pStyle w:val="6"/>
        <w:keepNext w:val="0"/>
        <w:keepLines w:val="0"/>
        <w:pageBreakBefore w:val="0"/>
        <w:widowControl w:val="0"/>
        <w:kinsoku/>
        <w:wordWrap/>
        <w:overflowPunct/>
        <w:topLinePunct w:val="0"/>
        <w:autoSpaceDE/>
        <w:autoSpaceDN/>
        <w:bidi w:val="0"/>
        <w:adjustRightInd/>
        <w:snapToGrid/>
        <w:spacing w:beforeLines="0" w:afterLines="0" w:line="540" w:lineRule="exact"/>
        <w:textAlignment w:val="auto"/>
        <w:rPr>
          <w:rFonts w:hint="default" w:ascii="仿宋_GB2312" w:hAnsi="仿宋_GB2312" w:eastAsia="仿宋_GB2312" w:cs="仿宋_GB2312"/>
          <w:b w:val="0"/>
          <w:color w:val="auto"/>
          <w:kern w:val="2"/>
          <w:sz w:val="32"/>
          <w:szCs w:val="32"/>
          <w:lang w:val="en-US" w:eastAsia="zh-CN" w:bidi="ar-SA"/>
        </w:rPr>
      </w:pPr>
      <w:r>
        <w:rPr>
          <w:rFonts w:hint="eastAsia"/>
          <w:b w:val="0"/>
          <w:bCs/>
          <w:color w:val="auto"/>
          <w:lang w:val="en-US" w:eastAsia="zh-CN"/>
        </w:rPr>
        <w:t>（二）所在地人民政府主要问题。</w:t>
      </w:r>
      <w:r>
        <w:rPr>
          <w:rFonts w:hint="eastAsia" w:ascii="仿宋_GB2312" w:hAnsi="仿宋_GB2312" w:eastAsia="仿宋_GB2312" w:cs="仿宋_GB2312"/>
          <w:b w:val="0"/>
          <w:color w:val="auto"/>
          <w:kern w:val="2"/>
          <w:sz w:val="32"/>
          <w:szCs w:val="32"/>
          <w:lang w:val="en-US" w:eastAsia="zh-CN" w:bidi="ar-SA"/>
        </w:rPr>
        <w:t>经检查，墨玉县博斯坦街道办事处作为属地管理部门，</w:t>
      </w:r>
      <w:r>
        <w:rPr>
          <w:rFonts w:hint="eastAsia" w:ascii="仿宋_GB2312" w:hAnsi="仿宋_GB2312" w:eastAsia="仿宋_GB2312" w:cs="仿宋_GB2312"/>
          <w:b/>
          <w:bCs/>
          <w:color w:val="auto"/>
          <w:kern w:val="2"/>
          <w:sz w:val="32"/>
          <w:szCs w:val="32"/>
          <w:lang w:val="en-US" w:eastAsia="zh-CN" w:bidi="ar-SA"/>
        </w:rPr>
        <w:t>一是</w:t>
      </w:r>
      <w:r>
        <w:rPr>
          <w:rFonts w:hint="eastAsia" w:ascii="仿宋_GB2312" w:hAnsi="仿宋_GB2312" w:eastAsia="仿宋_GB2312" w:cs="仿宋_GB2312"/>
          <w:b w:val="0"/>
          <w:color w:val="auto"/>
          <w:kern w:val="2"/>
          <w:sz w:val="32"/>
          <w:szCs w:val="32"/>
          <w:lang w:val="en-US" w:eastAsia="zh-CN" w:bidi="ar-SA"/>
        </w:rPr>
        <w:t>安全生产主体责任落实不到位，未开展安全生产有关论述的系统学习。</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b w:val="0"/>
          <w:color w:val="auto"/>
          <w:kern w:val="2"/>
          <w:sz w:val="32"/>
          <w:szCs w:val="32"/>
          <w:lang w:val="en-US" w:eastAsia="zh-CN" w:bidi="ar-SA"/>
        </w:rPr>
        <w:t>对托儿所安全生产管理存在盲区，未组织对辖区内托儿所进行安全检查。</w:t>
      </w:r>
      <w:r>
        <w:rPr>
          <w:rFonts w:hint="eastAsia" w:ascii="仿宋_GB2312" w:hAnsi="仿宋_GB2312" w:eastAsia="仿宋_GB2312" w:cs="仿宋_GB2312"/>
          <w:b/>
          <w:bCs/>
          <w:color w:val="auto"/>
          <w:kern w:val="2"/>
          <w:sz w:val="32"/>
          <w:szCs w:val="32"/>
          <w:lang w:val="en-US" w:eastAsia="zh-CN" w:bidi="ar-SA"/>
        </w:rPr>
        <w:t>三是</w:t>
      </w:r>
      <w:r>
        <w:rPr>
          <w:rFonts w:hint="eastAsia" w:ascii="仿宋_GB2312" w:hAnsi="仿宋_GB2312" w:eastAsia="仿宋_GB2312" w:cs="仿宋_GB2312"/>
          <w:b w:val="0"/>
          <w:color w:val="auto"/>
          <w:kern w:val="2"/>
          <w:sz w:val="32"/>
          <w:szCs w:val="32"/>
          <w:lang w:val="en-US" w:eastAsia="zh-CN" w:bidi="ar-SA"/>
        </w:rPr>
        <w:t>漠视重点时段安全生产风险，未在国庆等节假日前期对安全生产工作作出统筹安排部署。</w:t>
      </w:r>
    </w:p>
    <w:p w14:paraId="68604A23">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firstLine="640" w:firstLineChars="200"/>
        <w:textAlignment w:val="auto"/>
        <w:rPr>
          <w:rFonts w:hint="default" w:ascii="Calibri" w:hAnsi="Calibri" w:eastAsia="黑体" w:cs="Times New Roman"/>
          <w:b w:val="0"/>
          <w:color w:val="auto"/>
          <w:kern w:val="44"/>
          <w:sz w:val="32"/>
          <w:szCs w:val="24"/>
          <w:lang w:val="en-US" w:eastAsia="zh-CN" w:bidi="ar-SA"/>
        </w:rPr>
      </w:pPr>
      <w:r>
        <w:rPr>
          <w:rFonts w:hint="eastAsia" w:ascii="Calibri" w:hAnsi="Calibri" w:eastAsia="黑体" w:cs="Times New Roman"/>
          <w:b w:val="0"/>
          <w:color w:val="auto"/>
          <w:kern w:val="44"/>
          <w:sz w:val="32"/>
          <w:szCs w:val="24"/>
          <w:lang w:val="en-US" w:eastAsia="zh-CN" w:bidi="ar-SA"/>
        </w:rPr>
        <w:t>七、对事故有关责任人员及责任单位的处理建议</w:t>
      </w:r>
    </w:p>
    <w:p w14:paraId="76331934">
      <w:pPr>
        <w:pStyle w:val="6"/>
        <w:keepNext w:val="0"/>
        <w:keepLines w:val="0"/>
        <w:pageBreakBefore w:val="0"/>
        <w:widowControl w:val="0"/>
        <w:kinsoku/>
        <w:wordWrap/>
        <w:overflowPunct/>
        <w:topLinePunct w:val="0"/>
        <w:autoSpaceDE/>
        <w:autoSpaceDN/>
        <w:bidi w:val="0"/>
        <w:adjustRightInd/>
        <w:snapToGrid/>
        <w:spacing w:beforeLines="0" w:afterLines="0" w:line="540" w:lineRule="exact"/>
        <w:textAlignment w:val="auto"/>
        <w:rPr>
          <w:rFonts w:hint="eastAsia" w:ascii="楷体" w:hAnsi="楷体" w:eastAsia="楷体" w:cs="楷体"/>
          <w:b w:val="0"/>
          <w:color w:val="auto"/>
          <w:kern w:val="2"/>
          <w:sz w:val="32"/>
          <w:szCs w:val="32"/>
          <w:lang w:val="en-US" w:eastAsia="zh-CN" w:bidi="ar-SA"/>
        </w:rPr>
      </w:pPr>
      <w:r>
        <w:rPr>
          <w:rFonts w:hint="eastAsia" w:ascii="楷体" w:hAnsi="楷体" w:eastAsia="楷体" w:cs="楷体"/>
          <w:b w:val="0"/>
          <w:color w:val="auto"/>
          <w:kern w:val="2"/>
          <w:sz w:val="32"/>
          <w:szCs w:val="32"/>
          <w:lang w:val="en-US" w:eastAsia="zh-CN" w:bidi="ar-SA"/>
        </w:rPr>
        <w:t>（一）建议司法机关追究刑事责任人员（1人）</w:t>
      </w:r>
    </w:p>
    <w:p w14:paraId="266392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卜</w:t>
      </w:r>
      <w:r>
        <w:rPr>
          <w:rFonts w:hint="eastAsia" w:ascii="仿宋_GB2312" w:hAnsi="仿宋_GB2312" w:eastAsia="仿宋_GB2312" w:cs="仿宋_GB2312"/>
          <w:color w:val="auto"/>
          <w:sz w:val="32"/>
          <w:szCs w:val="32"/>
          <w:highlight w:val="none"/>
          <w:lang w:val="en-US" w:eastAsia="zh-CN"/>
        </w:rPr>
        <w:t>某</w:t>
      </w:r>
      <w:r>
        <w:rPr>
          <w:rFonts w:hint="eastAsia" w:ascii="仿宋_GB2312" w:hAnsi="仿宋_GB2312" w:eastAsia="仿宋_GB2312" w:cs="仿宋_GB2312"/>
          <w:b w:val="0"/>
          <w:color w:val="auto"/>
          <w:kern w:val="2"/>
          <w:sz w:val="32"/>
          <w:szCs w:val="32"/>
          <w:lang w:val="en-US" w:eastAsia="zh-CN" w:bidi="ar-SA"/>
        </w:rPr>
        <w:t>，系事发事托儿所配班保育员,涉嫌违反《中华人民共和国刑法》第二百三十三条</w:t>
      </w:r>
      <w:r>
        <w:rPr>
          <w:rStyle w:val="16"/>
          <w:rFonts w:hint="eastAsia" w:ascii="仿宋_GB2312" w:hAnsi="仿宋_GB2312" w:eastAsia="仿宋_GB2312" w:cs="仿宋_GB2312"/>
          <w:b w:val="0"/>
          <w:color w:val="auto"/>
          <w:kern w:val="2"/>
          <w:sz w:val="32"/>
          <w:szCs w:val="32"/>
          <w:lang w:val="en-US" w:eastAsia="zh-CN" w:bidi="ar-SA"/>
        </w:rPr>
        <w:t>[</w:t>
      </w:r>
      <w:r>
        <w:rPr>
          <w:rStyle w:val="16"/>
          <w:rFonts w:hint="eastAsia" w:ascii="仿宋_GB2312" w:hAnsi="仿宋_GB2312" w:eastAsia="仿宋_GB2312" w:cs="仿宋_GB2312"/>
          <w:b w:val="0"/>
          <w:color w:val="auto"/>
          <w:kern w:val="2"/>
          <w:sz w:val="32"/>
          <w:szCs w:val="32"/>
          <w:lang w:val="en-US" w:eastAsia="zh-CN" w:bidi="ar-SA"/>
        </w:rPr>
        <w:footnoteReference w:id="5"/>
      </w:r>
      <w:r>
        <w:rPr>
          <w:rStyle w:val="16"/>
          <w:rFonts w:hint="eastAsia"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CN" w:bidi="ar-SA"/>
        </w:rPr>
        <w:t>之规定，建议由墨玉县公安局立案调查。目前墨玉县公安局已经立案，正处于调查起诉阶段。</w:t>
      </w:r>
    </w:p>
    <w:p w14:paraId="6B36CB7E">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b w:val="0"/>
          <w:color w:val="auto"/>
          <w:kern w:val="2"/>
          <w:sz w:val="32"/>
          <w:szCs w:val="32"/>
          <w:lang w:val="en-US" w:eastAsia="zh-CN" w:bidi="ar-SA"/>
        </w:rPr>
      </w:pPr>
      <w:r>
        <w:rPr>
          <w:rFonts w:hint="eastAsia" w:ascii="楷体" w:hAnsi="楷体" w:eastAsia="楷体" w:cs="楷体"/>
          <w:b w:val="0"/>
          <w:color w:val="auto"/>
          <w:kern w:val="2"/>
          <w:sz w:val="32"/>
          <w:szCs w:val="32"/>
          <w:lang w:val="en-US" w:eastAsia="zh-CN" w:bidi="ar-SA"/>
        </w:rPr>
        <w:t>建议给予行政处罚的人员（1人）</w:t>
      </w:r>
    </w:p>
    <w:p w14:paraId="0417E85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布</w:t>
      </w:r>
      <w:r>
        <w:rPr>
          <w:rFonts w:hint="eastAsia" w:ascii="仿宋_GB2312" w:hAnsi="仿宋_GB2312" w:eastAsia="仿宋_GB2312" w:cs="仿宋_GB2312"/>
          <w:color w:val="auto"/>
          <w:sz w:val="32"/>
          <w:szCs w:val="32"/>
          <w:highlight w:val="none"/>
          <w:lang w:val="en-US" w:eastAsia="zh-CN"/>
        </w:rPr>
        <w:t>某</w:t>
      </w:r>
      <w:r>
        <w:rPr>
          <w:rFonts w:hint="eastAsia" w:ascii="仿宋_GB2312" w:hAnsi="仿宋_GB2312" w:eastAsia="仿宋_GB2312" w:cs="仿宋_GB2312"/>
          <w:b w:val="0"/>
          <w:color w:val="auto"/>
          <w:kern w:val="2"/>
          <w:sz w:val="32"/>
          <w:szCs w:val="32"/>
          <w:lang w:val="en-US" w:eastAsia="zh-CN" w:bidi="ar-SA"/>
        </w:rPr>
        <w:t>，墨玉县喜羊羊托儿所经营者，涉嫌违反《安全生产法》第九十三条</w:t>
      </w:r>
      <w:r>
        <w:rPr>
          <w:rStyle w:val="16"/>
          <w:rFonts w:hint="eastAsia" w:ascii="仿宋_GB2312" w:hAnsi="仿宋_GB2312" w:eastAsia="仿宋_GB2312" w:cs="仿宋_GB2312"/>
          <w:b w:val="0"/>
          <w:color w:val="auto"/>
          <w:kern w:val="2"/>
          <w:sz w:val="32"/>
          <w:szCs w:val="32"/>
          <w:lang w:val="en-US" w:eastAsia="zh-CN" w:bidi="ar-SA"/>
        </w:rPr>
        <w:t>[</w:t>
      </w:r>
      <w:r>
        <w:rPr>
          <w:rStyle w:val="16"/>
          <w:rFonts w:hint="eastAsia" w:ascii="仿宋_GB2312" w:hAnsi="仿宋_GB2312" w:eastAsia="仿宋_GB2312" w:cs="仿宋_GB2312"/>
          <w:b w:val="0"/>
          <w:color w:val="auto"/>
          <w:kern w:val="2"/>
          <w:sz w:val="32"/>
          <w:szCs w:val="32"/>
          <w:lang w:val="en-US" w:eastAsia="zh-CN" w:bidi="ar-SA"/>
        </w:rPr>
        <w:footnoteReference w:id="6"/>
      </w:r>
      <w:r>
        <w:rPr>
          <w:rStyle w:val="16"/>
          <w:rFonts w:hint="eastAsia"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CN" w:bidi="ar-SA"/>
        </w:rPr>
        <w:t>之规定。建议由墨玉县应急管理局立案处罚。</w:t>
      </w:r>
    </w:p>
    <w:p w14:paraId="5F2BEA8A">
      <w:pPr>
        <w:keepNext w:val="0"/>
        <w:keepLines w:val="0"/>
        <w:pageBreakBefore w:val="0"/>
        <w:kinsoku/>
        <w:wordWrap/>
        <w:overflowPunct/>
        <w:bidi w:val="0"/>
        <w:spacing w:line="560" w:lineRule="exact"/>
        <w:ind w:firstLine="640" w:firstLineChars="200"/>
        <w:rPr>
          <w:rFonts w:hint="eastAsia" w:ascii="楷体" w:hAnsi="楷体" w:eastAsia="楷体" w:cs="楷体"/>
          <w:b w:val="0"/>
          <w:color w:val="auto"/>
          <w:kern w:val="2"/>
          <w:sz w:val="32"/>
          <w:szCs w:val="32"/>
          <w:lang w:val="en-US" w:eastAsia="zh-CN" w:bidi="ar-SA"/>
        </w:rPr>
      </w:pPr>
      <w:r>
        <w:rPr>
          <w:rFonts w:hint="eastAsia" w:ascii="楷体" w:hAnsi="楷体" w:eastAsia="楷体" w:cs="楷体"/>
          <w:b w:val="0"/>
          <w:color w:val="auto"/>
          <w:kern w:val="2"/>
          <w:sz w:val="32"/>
          <w:szCs w:val="32"/>
          <w:lang w:val="en-US" w:eastAsia="zh-CN" w:bidi="ar-SA"/>
        </w:rPr>
        <w:t>（三）建议给予批评教育人员（1人）</w:t>
      </w:r>
    </w:p>
    <w:p w14:paraId="44F3284C">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墨玉县卫生健康委员会王某，对分管部门履职督促指导不力，日常监管工作浮于表面、对日常检查流于形式，未开展深度排查问题失察。建议由墨玉县卫生健康委员会给予第一种形态批评教育处理。</w:t>
      </w:r>
    </w:p>
    <w:p w14:paraId="1C6089DD">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楷体" w:hAnsi="楷体" w:eastAsia="楷体" w:cs="楷体"/>
          <w:b w:val="0"/>
          <w:color w:val="auto"/>
          <w:kern w:val="2"/>
          <w:sz w:val="32"/>
          <w:szCs w:val="32"/>
          <w:lang w:val="en-US" w:eastAsia="zh-CN" w:bidi="ar-SA"/>
        </w:rPr>
      </w:pPr>
      <w:r>
        <w:rPr>
          <w:rFonts w:hint="eastAsia" w:ascii="楷体" w:hAnsi="楷体" w:eastAsia="楷体" w:cs="楷体"/>
          <w:b w:val="0"/>
          <w:color w:val="auto"/>
          <w:kern w:val="2"/>
          <w:sz w:val="32"/>
          <w:szCs w:val="32"/>
          <w:lang w:val="en-US" w:eastAsia="zh-CN" w:bidi="ar-SA"/>
        </w:rPr>
        <w:t>（四）建议向墨玉县博斯坦街道党工委作出深刻检查人员（1人）</w:t>
      </w:r>
    </w:p>
    <w:p w14:paraId="0A87B74C">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墨玉县博斯坦街道靳某，负责协助政法书记抓好安全生产工作，对辖区内托儿所安全生产工作不重视，疏于管理，存在监管盲区。建议向墨玉县博斯坦街道党工委作出深刻检查。</w:t>
      </w:r>
    </w:p>
    <w:p w14:paraId="4B17B73E">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楷体" w:hAnsi="楷体" w:eastAsia="楷体" w:cs="楷体"/>
          <w:b w:val="0"/>
          <w:color w:val="auto"/>
          <w:kern w:val="2"/>
          <w:sz w:val="32"/>
          <w:szCs w:val="32"/>
          <w:lang w:val="en-US" w:eastAsia="zh-CN" w:bidi="ar-SA"/>
        </w:rPr>
      </w:pPr>
      <w:r>
        <w:rPr>
          <w:rFonts w:hint="eastAsia" w:ascii="楷体" w:hAnsi="楷体" w:eastAsia="楷体" w:cs="楷体"/>
          <w:b w:val="0"/>
          <w:color w:val="auto"/>
          <w:kern w:val="2"/>
          <w:sz w:val="32"/>
          <w:szCs w:val="32"/>
          <w:lang w:val="en-US" w:eastAsia="zh-CN" w:bidi="ar-SA"/>
        </w:rPr>
        <w:t>（五）建议墨玉县安全生产委员会大会通报单位（2个）</w:t>
      </w:r>
    </w:p>
    <w:p w14:paraId="2A0A4974">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建议对履职不力的墨玉县博斯坦街道办事处、墨玉县卫生健康委员会在全县安全生产工作大会上予以通报，进一步加强安全生产工作。</w:t>
      </w:r>
    </w:p>
    <w:p w14:paraId="244CF0F4">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楷体" w:hAnsi="楷体" w:eastAsia="楷体" w:cs="楷体"/>
          <w:b w:val="0"/>
          <w:color w:val="auto"/>
          <w:kern w:val="2"/>
          <w:sz w:val="32"/>
          <w:szCs w:val="32"/>
          <w:lang w:val="en-US" w:eastAsia="zh-CN" w:bidi="ar-SA"/>
        </w:rPr>
      </w:pPr>
      <w:r>
        <w:rPr>
          <w:rFonts w:hint="eastAsia" w:ascii="楷体" w:hAnsi="楷体" w:eastAsia="楷体" w:cs="楷体"/>
          <w:b w:val="0"/>
          <w:color w:val="auto"/>
          <w:kern w:val="2"/>
          <w:sz w:val="32"/>
          <w:szCs w:val="32"/>
          <w:lang w:val="en-US" w:eastAsia="zh-CN" w:bidi="ar-SA"/>
        </w:rPr>
        <w:t>（六）其他建议</w:t>
      </w:r>
    </w:p>
    <w:p w14:paraId="2923290F">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墨玉县卫生健康委员会要以墨玉县喜羊羊托儿所案件为镜鉴，在全县卫健系统内召开专题警示教育大会。全面开展自查自纠，举一反三排查各类潜在风险隐患，从严从实抓好问题整改落实，切实筑牢托育服务安全防线。</w:t>
      </w:r>
    </w:p>
    <w:p w14:paraId="7EEEA24B">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Calibri" w:hAnsi="Calibri" w:eastAsia="黑体" w:cs="Times New Roman"/>
          <w:b w:val="0"/>
          <w:color w:val="auto"/>
          <w:kern w:val="44"/>
          <w:sz w:val="32"/>
          <w:szCs w:val="24"/>
          <w:lang w:val="en-US" w:eastAsia="zh-CN" w:bidi="ar-SA"/>
        </w:rPr>
      </w:pPr>
      <w:r>
        <w:rPr>
          <w:rFonts w:hint="eastAsia" w:ascii="Calibri" w:hAnsi="Calibri" w:eastAsia="黑体" w:cs="Times New Roman"/>
          <w:b w:val="0"/>
          <w:color w:val="auto"/>
          <w:kern w:val="44"/>
          <w:sz w:val="32"/>
          <w:szCs w:val="24"/>
          <w:lang w:val="en-US" w:eastAsia="zh-CN" w:bidi="ar-SA"/>
        </w:rPr>
        <w:t>八、整改措施</w:t>
      </w:r>
    </w:p>
    <w:p w14:paraId="0D77B3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为了认真汲取事故教训，贯彻落实“安全第一，预防为主，综合治理”的方针，防止类似事故的发生，按照事故“四不放过”原则，提出以下防范和整改措施：</w:t>
      </w:r>
    </w:p>
    <w:p w14:paraId="043DE0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一是提高思想认识</w:t>
      </w:r>
      <w:r>
        <w:rPr>
          <w:rFonts w:hint="eastAsia" w:ascii="仿宋_GB2312" w:hAnsi="仿宋_GB2312" w:eastAsia="仿宋_GB2312" w:cs="仿宋_GB2312"/>
          <w:color w:val="auto"/>
          <w:sz w:val="32"/>
          <w:szCs w:val="32"/>
          <w:lang w:val="en-US" w:eastAsia="zh-CN"/>
        </w:rPr>
        <w:t>。深入学习贯彻习近平总书记关于安全生产的重要指示批示和重要论述精神，牢固树立安全发展理念，把安全生产工作摆在突出位置，切实维护人民群众生命财产安全。要加强组织领导，强化属地管理，完善体制机制，抓好本系统安全监管责任落实，有效防范生产安全事故发生。</w:t>
      </w:r>
    </w:p>
    <w:p w14:paraId="579095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二是严格落实安全生产主体责任</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color w:val="auto"/>
          <w:kern w:val="2"/>
          <w:sz w:val="32"/>
          <w:szCs w:val="32"/>
          <w:lang w:val="en-US" w:eastAsia="zh-CN" w:bidi="ar-SA"/>
        </w:rPr>
        <w:t>墨玉县喜羊羊托儿所应认真汲取事故教训，严格落实安全生产主体责任，建立健全安全生产与各项应急管理制度、规范管理人员、健全责任体系、明确权责划分、规范内部治理与卫生保健，扎实</w:t>
      </w:r>
      <w:r>
        <w:rPr>
          <w:rFonts w:hint="eastAsia" w:ascii="仿宋_GB2312" w:hAnsi="仿宋_GB2312" w:eastAsia="仿宋_GB2312" w:cs="仿宋_GB2312"/>
          <w:color w:val="auto"/>
          <w:sz w:val="32"/>
          <w:szCs w:val="32"/>
          <w:lang w:val="en-US" w:eastAsia="zh-CN"/>
        </w:rPr>
        <w:t>做好从业人员的安全生产教育和培训。</w:t>
      </w:r>
    </w:p>
    <w:p w14:paraId="2E1AC9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三是严格落实属地监管责任</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color w:val="auto"/>
          <w:kern w:val="2"/>
          <w:sz w:val="32"/>
          <w:szCs w:val="32"/>
          <w:lang w:val="en-US" w:eastAsia="zh-CN" w:bidi="ar-SA"/>
        </w:rPr>
        <w:t>墨玉县博斯坦街道办事处</w:t>
      </w:r>
      <w:r>
        <w:rPr>
          <w:rFonts w:hint="eastAsia" w:ascii="仿宋_GB2312" w:hAnsi="仿宋_GB2312" w:eastAsia="仿宋_GB2312" w:cs="仿宋_GB2312"/>
          <w:color w:val="auto"/>
          <w:sz w:val="32"/>
          <w:szCs w:val="32"/>
          <w:lang w:val="en-US" w:eastAsia="zh-CN"/>
        </w:rPr>
        <w:t>应落实属地责任，</w:t>
      </w:r>
      <w:r>
        <w:rPr>
          <w:rFonts w:hint="eastAsia" w:ascii="仿宋_GB2312" w:eastAsia="仿宋_GB2312" w:cs="仿宋_GB2312"/>
          <w:color w:val="auto"/>
          <w:sz w:val="32"/>
          <w:szCs w:val="32"/>
          <w:shd w:val="clear" w:color="auto" w:fill="FFFFFF"/>
        </w:rPr>
        <w:t>采取多种形式，加强对有关安全生产的法律、法规和安全生产知识的</w:t>
      </w:r>
      <w:r>
        <w:rPr>
          <w:rFonts w:hint="eastAsia" w:ascii="仿宋_GB2312" w:eastAsia="仿宋_GB2312" w:cs="仿宋_GB2312"/>
          <w:color w:val="auto"/>
          <w:sz w:val="32"/>
          <w:szCs w:val="32"/>
          <w:shd w:val="clear" w:color="auto" w:fill="FFFFFF"/>
          <w:lang w:val="en-US" w:eastAsia="zh-CN"/>
        </w:rPr>
        <w:t>学习和</w:t>
      </w:r>
      <w:r>
        <w:rPr>
          <w:rFonts w:hint="eastAsia" w:ascii="仿宋_GB2312" w:eastAsia="仿宋_GB2312" w:cs="仿宋_GB2312"/>
          <w:color w:val="auto"/>
          <w:sz w:val="32"/>
          <w:szCs w:val="32"/>
          <w:shd w:val="clear" w:color="auto" w:fill="FFFFFF"/>
        </w:rPr>
        <w:t>宣传，增强</w:t>
      </w:r>
      <w:r>
        <w:rPr>
          <w:rFonts w:hint="eastAsia" w:ascii="仿宋_GB2312" w:eastAsia="仿宋_GB2312" w:cs="仿宋_GB2312"/>
          <w:color w:val="auto"/>
          <w:sz w:val="32"/>
          <w:szCs w:val="32"/>
          <w:shd w:val="clear" w:color="auto" w:fill="FFFFFF"/>
          <w:lang w:eastAsia="zh-CN"/>
        </w:rPr>
        <w:t>群众</w:t>
      </w:r>
      <w:r>
        <w:rPr>
          <w:rFonts w:hint="eastAsia" w:ascii="仿宋_GB2312" w:eastAsia="仿宋_GB2312" w:cs="仿宋_GB2312"/>
          <w:color w:val="auto"/>
          <w:sz w:val="32"/>
          <w:szCs w:val="32"/>
          <w:shd w:val="clear" w:color="auto" w:fill="FFFFFF"/>
        </w:rPr>
        <w:t>的安全生产意识</w:t>
      </w:r>
      <w:r>
        <w:rPr>
          <w:rFonts w:hint="eastAsia" w:ascii="仿宋_GB2312" w:eastAsia="仿宋_GB2312" w:cs="仿宋_GB2312"/>
          <w:color w:val="auto"/>
          <w:sz w:val="32"/>
          <w:szCs w:val="32"/>
          <w:shd w:val="clear" w:color="auto" w:fill="FFFFFF"/>
          <w:lang w:eastAsia="zh-CN"/>
        </w:rPr>
        <w:t>；</w:t>
      </w:r>
      <w:r>
        <w:rPr>
          <w:rFonts w:hint="eastAsia" w:ascii="仿宋_GB2312" w:eastAsia="仿宋_GB2312" w:cs="仿宋_GB2312"/>
          <w:color w:val="auto"/>
          <w:sz w:val="32"/>
          <w:szCs w:val="32"/>
          <w:shd w:val="clear" w:color="auto" w:fill="FFFFFF"/>
          <w:lang w:val="en-US" w:eastAsia="zh-CN"/>
        </w:rPr>
        <w:t>加强对托儿所的日常检查巡查</w:t>
      </w:r>
      <w:r>
        <w:rPr>
          <w:rFonts w:hint="eastAsia" w:ascii="仿宋_GB2312" w:hAnsi="仿宋_GB2312" w:eastAsia="仿宋_GB2312" w:cs="仿宋_GB2312"/>
          <w:color w:val="auto"/>
          <w:sz w:val="32"/>
          <w:szCs w:val="32"/>
          <w:lang w:val="en-US" w:eastAsia="zh-CN"/>
        </w:rPr>
        <w:t>，做到安全监管不留死角，确保人民生命财产安全。</w:t>
      </w:r>
    </w:p>
    <w:p w14:paraId="7AC5EC60">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u w:val="none"/>
          <w:lang w:val="en-US" w:eastAsia="zh-CN"/>
        </w:rPr>
        <w:t>四是严格落实行业监管责任。</w:t>
      </w:r>
      <w:r>
        <w:rPr>
          <w:rFonts w:hint="eastAsia" w:ascii="仿宋_GB2312" w:hAnsi="仿宋_GB2312" w:eastAsia="仿宋_GB2312" w:cs="仿宋_GB2312"/>
          <w:b w:val="0"/>
          <w:color w:val="auto"/>
          <w:kern w:val="2"/>
          <w:sz w:val="32"/>
          <w:szCs w:val="32"/>
          <w:lang w:val="en-US" w:eastAsia="zh-CN" w:bidi="ar-SA"/>
        </w:rPr>
        <w:t>墨玉县卫生健康委员会要</w:t>
      </w:r>
      <w:r>
        <w:rPr>
          <w:rFonts w:hint="eastAsia" w:ascii="仿宋_GB2312" w:hAnsi="仿宋_GB2312" w:eastAsia="仿宋_GB2312" w:cs="仿宋_GB2312"/>
          <w:color w:val="auto"/>
          <w:sz w:val="32"/>
          <w:szCs w:val="32"/>
          <w:lang w:val="en-US" w:eastAsia="zh-CN"/>
        </w:rPr>
        <w:t>加强对全县托儿所的日常检查管理力度，强化和落实经营单位主体责任。要充分汲取此次事故教训，在全县卫健系统内召开警示教育大会。进一步细化安全生产工作安排部署，切实落实各项管理措施，全力确保全县各托儿所安全有序运营。</w:t>
      </w:r>
    </w:p>
    <w:p w14:paraId="1BE2D87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lang w:val="en-US" w:eastAsia="zh-CN"/>
        </w:rPr>
      </w:pPr>
    </w:p>
    <w:p w14:paraId="6225620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lang w:val="en-US" w:eastAsia="zh-CN"/>
        </w:rPr>
      </w:pPr>
    </w:p>
    <w:p w14:paraId="5C9D9BC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lang w:val="en-US" w:eastAsia="zh-CN"/>
        </w:rPr>
      </w:pPr>
    </w:p>
    <w:p w14:paraId="5A05356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墨玉县“10·7”喜羊羊托儿所幼童窒息死亡一般事故调查组</w:t>
      </w:r>
    </w:p>
    <w:p w14:paraId="611E7A05">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2025年11月25日</w:t>
      </w:r>
    </w:p>
    <w:p w14:paraId="44179C41"/>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92A0B">
    <w:pPr>
      <w:keepNext w:val="0"/>
      <w:keepLines w:val="0"/>
      <w:pageBreakBefore w:val="0"/>
      <w:widowControl/>
      <w:kinsoku/>
      <w:wordWrap/>
      <w:overflowPunct/>
      <w:topLinePunct w:val="0"/>
      <w:autoSpaceDE/>
      <w:autoSpaceDN/>
      <w:bidi w:val="0"/>
      <w:adjustRightInd w:val="0"/>
      <w:snapToGrid w:val="0"/>
      <w:spacing w:after="0" w:line="240" w:lineRule="auto"/>
      <w:ind w:firstLine="360" w:firstLineChars="200"/>
      <w:jc w:val="left"/>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-201295</wp:posOffset>
              </wp:positionV>
              <wp:extent cx="830580" cy="3556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830580" cy="355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0F258">
                          <w:pPr>
                            <w:pStyle w:val="9"/>
                            <w:rPr>
                              <w:rFonts w:hint="eastAsia" w:ascii="仿宋_GB2312" w:hAnsi="仿宋_GB2312" w:eastAsia="仿宋_GB2312" w:cs="仿宋_GB2312"/>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5.85pt;height:28pt;width:65.4pt;mso-position-horizontal:outside;mso-position-horizontal-relative:margin;z-index:251659264;mso-width-relative:page;mso-height-relative:page;" filled="f" stroked="f" coordsize="21600,21600" o:gfxdata="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iIrJNYAAAAHAQAADwAAAAAAAAABACAAAAAiAAAAZHJzL2Rvd25yZXYu&#10;eG1sUEsBAhQAFAAAAAgAh07iQJ/Ebn02AgAAYQQAAA4AAAAAAAAAAQAgAAAAJQEAAGRycy9lMm9E&#10;b2MueG1sUEsFBgAAAAAGAAYAWQEAAM0FAAAAAA==&#10;">
              <v:fill on="f" focussize="0,0"/>
              <v:stroke on="f" weight="0.5pt"/>
              <v:imagedata o:title=""/>
              <o:lock v:ext="edit" aspectratio="f"/>
              <v:textbox inset="0mm,0mm,0mm,0mm">
                <w:txbxContent>
                  <w:p w14:paraId="1650F258">
                    <w:pPr>
                      <w:pStyle w:val="9"/>
                      <w:rPr>
                        <w:rFonts w:hint="eastAsia" w:ascii="仿宋_GB2312" w:hAnsi="仿宋_GB2312" w:eastAsia="仿宋_GB2312" w:cs="仿宋_GB2312"/>
                        <w:sz w:val="28"/>
                        <w:szCs w:val="2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A5B3F">
    <w:pPr>
      <w:keepNext w:val="0"/>
      <w:keepLines w:val="0"/>
      <w:pageBreakBefore w:val="0"/>
      <w:widowControl/>
      <w:kinsoku/>
      <w:wordWrap/>
      <w:overflowPunct/>
      <w:topLinePunct w:val="0"/>
      <w:autoSpaceDE/>
      <w:autoSpaceDN/>
      <w:bidi w:val="0"/>
      <w:adjustRightInd w:val="0"/>
      <w:snapToGrid w:val="0"/>
      <w:spacing w:after="0" w:line="240" w:lineRule="auto"/>
      <w:ind w:firstLine="360" w:firstLineChars="200"/>
      <w:jc w:val="left"/>
      <w:textAlignment w:val="auto"/>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059DB">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7D059DB">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-201295</wp:posOffset>
              </wp:positionV>
              <wp:extent cx="830580" cy="3556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30580" cy="355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E3CD1">
                          <w:pPr>
                            <w:pStyle w:val="9"/>
                            <w:rPr>
                              <w:rFonts w:hint="eastAsia" w:ascii="仿宋_GB2312" w:hAnsi="仿宋_GB2312" w:eastAsia="仿宋_GB2312" w:cs="仿宋_GB2312"/>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5.85pt;height:28pt;width:65.4pt;mso-position-horizontal:outside;mso-position-horizontal-relative:margin;z-index:251660288;mso-width-relative:page;mso-height-relative:page;" filled="f" stroked="f" coordsize="21600,21600" o:gfxdata="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iIrJNYAAAAHAQAADwAAAAAAAAABACAAAAAiAAAAZHJzL2Rvd25yZXYu&#10;eG1sUEsBAhQAFAAAAAgAh07iQFrG+0c2AgAAYQQAAA4AAAAAAAAAAQAgAAAAJQEAAGRycy9lMm9E&#10;b2MueG1sUEsFBgAAAAAGAAYAWQEAAM0FAAAAAA==&#10;">
              <v:fill on="f" focussize="0,0"/>
              <v:stroke on="f" weight="0.5pt"/>
              <v:imagedata o:title=""/>
              <o:lock v:ext="edit" aspectratio="f"/>
              <v:textbox inset="0mm,0mm,0mm,0mm">
                <w:txbxContent>
                  <w:p w14:paraId="321E3CD1">
                    <w:pPr>
                      <w:pStyle w:val="9"/>
                      <w:rPr>
                        <w:rFonts w:hint="eastAsia" w:ascii="仿宋_GB2312" w:hAnsi="仿宋_GB2312" w:eastAsia="仿宋_GB2312" w:cs="仿宋_GB2312"/>
                        <w:sz w:val="28"/>
                        <w:szCs w:val="28"/>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14:paraId="568137F9">
      <w:pPr>
        <w:keepNext w:val="0"/>
        <w:keepLines w:val="0"/>
        <w:pageBreakBefore w:val="0"/>
        <w:widowControl/>
        <w:kinsoku/>
        <w:wordWrap/>
        <w:overflowPunct/>
        <w:topLinePunct w:val="0"/>
        <w:autoSpaceDE/>
        <w:autoSpaceDN/>
        <w:bidi w:val="0"/>
        <w:adjustRightInd w:val="0"/>
        <w:snapToGrid w:val="0"/>
        <w:spacing w:after="0" w:line="240" w:lineRule="auto"/>
        <w:ind w:firstLine="360" w:firstLineChars="200"/>
        <w:jc w:val="left"/>
        <w:textAlignment w:val="auto"/>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kern w:val="2"/>
          <w:sz w:val="18"/>
          <w:szCs w:val="18"/>
          <w:vertAlign w:val="baseline"/>
          <w:lang w:val="en-US" w:eastAsia="zh-CN" w:bidi="ar-SA"/>
        </w:rPr>
        <w:t>[</w:t>
      </w:r>
      <w:r>
        <w:rPr>
          <w:rFonts w:hint="eastAsia" w:asciiTheme="minorEastAsia" w:hAnsiTheme="minorEastAsia" w:eastAsiaTheme="minorEastAsia" w:cstheme="minorEastAsia"/>
          <w:kern w:val="2"/>
          <w:sz w:val="18"/>
          <w:szCs w:val="18"/>
          <w:vertAlign w:val="baseline"/>
          <w:lang w:val="en-US" w:eastAsia="zh-CN" w:bidi="ar-SA"/>
        </w:rPr>
        <w:footnoteRef/>
      </w:r>
      <w:r>
        <w:rPr>
          <w:rFonts w:hint="eastAsia" w:asciiTheme="minorEastAsia" w:hAnsiTheme="minorEastAsia" w:eastAsiaTheme="minorEastAsia" w:cstheme="minorEastAsia"/>
          <w:kern w:val="2"/>
          <w:sz w:val="18"/>
          <w:szCs w:val="18"/>
          <w:vertAlign w:val="baseline"/>
          <w:lang w:val="en-US" w:eastAsia="zh-CN" w:bidi="ar-SA"/>
        </w:rPr>
        <w:t>]《中华人民共和国安全生产法》第四条：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footnote>
  <w:footnote w:id="1">
    <w:p w14:paraId="47E10AD7">
      <w:pPr>
        <w:keepNext w:val="0"/>
        <w:keepLines w:val="0"/>
        <w:pageBreakBefore w:val="0"/>
        <w:widowControl/>
        <w:kinsoku/>
        <w:wordWrap/>
        <w:overflowPunct/>
        <w:topLinePunct w:val="0"/>
        <w:autoSpaceDE/>
        <w:autoSpaceDN/>
        <w:bidi w:val="0"/>
        <w:adjustRightInd w:val="0"/>
        <w:snapToGrid w:val="0"/>
        <w:spacing w:after="0" w:line="240" w:lineRule="auto"/>
        <w:ind w:firstLine="360" w:firstLineChars="200"/>
        <w:jc w:val="left"/>
        <w:textAlignment w:val="auto"/>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kern w:val="2"/>
          <w:sz w:val="18"/>
          <w:szCs w:val="18"/>
          <w:vertAlign w:val="baseline"/>
          <w:lang w:val="en-US" w:eastAsia="zh-CN" w:bidi="ar-SA"/>
        </w:rPr>
        <w:t>[</w:t>
      </w:r>
      <w:r>
        <w:rPr>
          <w:rFonts w:hint="eastAsia" w:asciiTheme="minorEastAsia" w:hAnsiTheme="minorEastAsia" w:eastAsiaTheme="minorEastAsia" w:cstheme="minorEastAsia"/>
          <w:kern w:val="2"/>
          <w:sz w:val="18"/>
          <w:szCs w:val="18"/>
          <w:vertAlign w:val="baseline"/>
          <w:lang w:val="en-US" w:eastAsia="zh-CN" w:bidi="ar-SA"/>
        </w:rPr>
        <w:footnoteRef/>
      </w:r>
      <w:r>
        <w:rPr>
          <w:rFonts w:hint="eastAsia" w:asciiTheme="minorEastAsia" w:hAnsiTheme="minorEastAsia" w:eastAsiaTheme="minorEastAsia" w:cstheme="minorEastAsia"/>
          <w:kern w:val="2"/>
          <w:sz w:val="18"/>
          <w:szCs w:val="18"/>
          <w:vertAlign w:val="baseline"/>
          <w:lang w:val="en-US" w:eastAsia="zh-CN" w:bidi="ar-SA"/>
        </w:rPr>
        <w:t>]《中华人民共和国安全生产法》第四条：第二十八条，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2">
    <w:p w14:paraId="72BA64BF">
      <w:pPr>
        <w:keepNext w:val="0"/>
        <w:keepLines w:val="0"/>
        <w:pageBreakBefore w:val="0"/>
        <w:widowControl/>
        <w:kinsoku/>
        <w:wordWrap/>
        <w:overflowPunct/>
        <w:topLinePunct w:val="0"/>
        <w:autoSpaceDE/>
        <w:autoSpaceDN/>
        <w:bidi w:val="0"/>
        <w:adjustRightInd w:val="0"/>
        <w:snapToGrid w:val="0"/>
        <w:spacing w:after="0" w:line="240" w:lineRule="auto"/>
        <w:ind w:firstLine="360" w:firstLineChars="200"/>
        <w:jc w:val="left"/>
        <w:textAlignment w:val="auto"/>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kern w:val="2"/>
          <w:sz w:val="18"/>
          <w:szCs w:val="18"/>
          <w:vertAlign w:val="baseline"/>
          <w:lang w:val="en-US" w:eastAsia="zh-CN" w:bidi="ar-SA"/>
        </w:rPr>
        <w:t>[</w:t>
      </w:r>
      <w:r>
        <w:rPr>
          <w:rFonts w:hint="eastAsia" w:asciiTheme="minorEastAsia" w:hAnsiTheme="minorEastAsia" w:eastAsiaTheme="minorEastAsia" w:cstheme="minorEastAsia"/>
          <w:kern w:val="2"/>
          <w:sz w:val="18"/>
          <w:szCs w:val="18"/>
          <w:vertAlign w:val="baseline"/>
          <w:lang w:val="en-US" w:eastAsia="zh-CN" w:bidi="ar-SA"/>
        </w:rPr>
        <w:footnoteRef/>
      </w:r>
      <w:r>
        <w:rPr>
          <w:rFonts w:hint="eastAsia" w:asciiTheme="minorEastAsia" w:hAnsiTheme="minorEastAsia" w:eastAsiaTheme="minorEastAsia" w:cstheme="minorEastAsia"/>
          <w:kern w:val="2"/>
          <w:sz w:val="18"/>
          <w:szCs w:val="18"/>
          <w:vertAlign w:val="baseline"/>
          <w:lang w:val="en-US" w:eastAsia="zh-CN" w:bidi="ar-SA"/>
        </w:rPr>
        <w:t>]《中华人民共和国安全生产法》第八十一条：生产经营单位应当制定本单位生产安全事故应急救援预案，与所在地县级以上地方人民政府组织制定的生产安全事故应急救援预案相衔接，并定期组织演练。</w:t>
      </w:r>
    </w:p>
  </w:footnote>
  <w:footnote w:id="3">
    <w:p w14:paraId="7FC066CD">
      <w:pPr>
        <w:keepNext w:val="0"/>
        <w:keepLines w:val="0"/>
        <w:pageBreakBefore w:val="0"/>
        <w:widowControl/>
        <w:kinsoku/>
        <w:wordWrap/>
        <w:overflowPunct/>
        <w:topLinePunct w:val="0"/>
        <w:autoSpaceDE/>
        <w:autoSpaceDN/>
        <w:bidi w:val="0"/>
        <w:adjustRightInd w:val="0"/>
        <w:snapToGrid w:val="0"/>
        <w:spacing w:after="0" w:line="240" w:lineRule="auto"/>
        <w:ind w:firstLine="360" w:firstLineChars="200"/>
        <w:jc w:val="left"/>
        <w:textAlignment w:val="auto"/>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kern w:val="2"/>
          <w:sz w:val="18"/>
          <w:szCs w:val="18"/>
          <w:vertAlign w:val="baseline"/>
          <w:lang w:val="en-US" w:eastAsia="zh-CN" w:bidi="ar-SA"/>
        </w:rPr>
        <w:t>[</w:t>
      </w:r>
      <w:r>
        <w:rPr>
          <w:rFonts w:hint="eastAsia" w:asciiTheme="minorEastAsia" w:hAnsiTheme="minorEastAsia" w:eastAsiaTheme="minorEastAsia" w:cstheme="minorEastAsia"/>
          <w:kern w:val="2"/>
          <w:sz w:val="18"/>
          <w:szCs w:val="18"/>
          <w:vertAlign w:val="baseline"/>
          <w:lang w:val="en-US" w:eastAsia="zh-CN" w:bidi="ar-SA"/>
        </w:rPr>
        <w:footnoteRef/>
      </w:r>
      <w:r>
        <w:rPr>
          <w:rFonts w:hint="eastAsia" w:asciiTheme="minorEastAsia" w:hAnsiTheme="minorEastAsia" w:eastAsiaTheme="minorEastAsia" w:cstheme="minorEastAsia"/>
          <w:kern w:val="2"/>
          <w:sz w:val="18"/>
          <w:szCs w:val="18"/>
          <w:vertAlign w:val="baseline"/>
          <w:lang w:val="en-US" w:eastAsia="zh-CN" w:bidi="ar-SA"/>
        </w:rPr>
        <w:t>]《中华人民共和国安全生产法》第二十二条，生产经营单位的全员安全生产责任制应当明确各岗位的责任人员、责任范围和考核标准等内容。</w:t>
      </w:r>
    </w:p>
    <w:p w14:paraId="33229EDB">
      <w:pPr>
        <w:keepNext w:val="0"/>
        <w:keepLines w:val="0"/>
        <w:pageBreakBefore w:val="0"/>
        <w:widowControl/>
        <w:kinsoku/>
        <w:wordWrap/>
        <w:overflowPunct/>
        <w:topLinePunct w:val="0"/>
        <w:autoSpaceDE/>
        <w:autoSpaceDN/>
        <w:bidi w:val="0"/>
        <w:adjustRightInd w:val="0"/>
        <w:snapToGrid w:val="0"/>
        <w:spacing w:after="0" w:line="240" w:lineRule="auto"/>
        <w:ind w:firstLine="360" w:firstLineChars="200"/>
        <w:jc w:val="left"/>
        <w:textAlignment w:val="auto"/>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kern w:val="2"/>
          <w:sz w:val="18"/>
          <w:szCs w:val="18"/>
          <w:vertAlign w:val="baseline"/>
          <w:lang w:val="en-US" w:eastAsia="zh-CN" w:bidi="ar-SA"/>
        </w:rPr>
        <w:t>[5]《中华人民共和国安全生产法》第四条，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footnote>
  <w:footnote w:id="4">
    <w:p w14:paraId="75FBDF43">
      <w:pPr>
        <w:pStyle w:val="12"/>
        <w:snapToGrid w:val="0"/>
      </w:pPr>
    </w:p>
  </w:footnote>
  <w:footnote w:id="5">
    <w:p w14:paraId="5FEC188F">
      <w:pPr>
        <w:keepNext w:val="0"/>
        <w:keepLines w:val="0"/>
        <w:pageBreakBefore w:val="0"/>
        <w:widowControl/>
        <w:kinsoku/>
        <w:wordWrap/>
        <w:overflowPunct/>
        <w:topLinePunct w:val="0"/>
        <w:autoSpaceDE/>
        <w:autoSpaceDN/>
        <w:bidi w:val="0"/>
        <w:adjustRightInd w:val="0"/>
        <w:snapToGrid w:val="0"/>
        <w:spacing w:after="0" w:line="240" w:lineRule="auto"/>
        <w:ind w:firstLine="360" w:firstLineChars="200"/>
        <w:jc w:val="left"/>
        <w:textAlignment w:val="auto"/>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kern w:val="2"/>
          <w:sz w:val="18"/>
          <w:szCs w:val="18"/>
          <w:vertAlign w:val="baseline"/>
          <w:lang w:val="en-US" w:eastAsia="zh-CN" w:bidi="ar-SA"/>
        </w:rPr>
        <w:t>[</w:t>
      </w:r>
      <w:r>
        <w:rPr>
          <w:rFonts w:hint="eastAsia" w:asciiTheme="minorEastAsia" w:hAnsiTheme="minorEastAsia" w:eastAsiaTheme="minorEastAsia" w:cstheme="minorEastAsia"/>
          <w:kern w:val="2"/>
          <w:sz w:val="18"/>
          <w:szCs w:val="18"/>
          <w:vertAlign w:val="baseline"/>
          <w:lang w:val="en-US" w:eastAsia="zh-CN" w:bidi="ar-SA"/>
        </w:rPr>
        <w:footnoteRef/>
      </w:r>
      <w:r>
        <w:rPr>
          <w:rFonts w:hint="eastAsia" w:asciiTheme="minorEastAsia" w:hAnsiTheme="minorEastAsia" w:eastAsiaTheme="minorEastAsia" w:cstheme="minorEastAsia"/>
          <w:kern w:val="2"/>
          <w:sz w:val="18"/>
          <w:szCs w:val="18"/>
          <w:vertAlign w:val="baseline"/>
          <w:lang w:val="en-US" w:eastAsia="zh-CN" w:bidi="ar-SA"/>
        </w:rPr>
        <w:t>]《刑法》第二百三十三条：过失致人死亡的，处三年以上七年以下有期徒刑；情节较轻的，处三年以下有期徒刑。本法另有规定的，依照规定。</w:t>
      </w:r>
    </w:p>
  </w:footnote>
  <w:footnote w:id="6">
    <w:p w14:paraId="23A3F49C">
      <w:pPr>
        <w:keepNext w:val="0"/>
        <w:keepLines w:val="0"/>
        <w:pageBreakBefore w:val="0"/>
        <w:widowControl/>
        <w:kinsoku/>
        <w:wordWrap/>
        <w:overflowPunct/>
        <w:topLinePunct w:val="0"/>
        <w:autoSpaceDE/>
        <w:autoSpaceDN/>
        <w:bidi w:val="0"/>
        <w:adjustRightInd w:val="0"/>
        <w:snapToGrid w:val="0"/>
        <w:spacing w:after="0" w:line="240" w:lineRule="auto"/>
        <w:ind w:firstLine="360" w:firstLineChars="200"/>
        <w:jc w:val="left"/>
        <w:textAlignment w:val="auto"/>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kern w:val="2"/>
          <w:sz w:val="18"/>
          <w:szCs w:val="18"/>
          <w:vertAlign w:val="baseline"/>
          <w:lang w:val="en-US" w:eastAsia="zh-CN" w:bidi="ar-SA"/>
        </w:rPr>
        <w:t>[7]《安全生产法》第九十三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336BC30F">
      <w:pPr>
        <w:keepNext w:val="0"/>
        <w:keepLines w:val="0"/>
        <w:pageBreakBefore w:val="0"/>
        <w:widowControl/>
        <w:kinsoku/>
        <w:wordWrap/>
        <w:overflowPunct/>
        <w:topLinePunct w:val="0"/>
        <w:autoSpaceDE/>
        <w:autoSpaceDN/>
        <w:bidi w:val="0"/>
        <w:adjustRightInd w:val="0"/>
        <w:snapToGrid w:val="0"/>
        <w:spacing w:after="0" w:line="240" w:lineRule="auto"/>
        <w:ind w:firstLine="360" w:firstLineChars="200"/>
        <w:jc w:val="left"/>
        <w:textAlignment w:val="auto"/>
      </w:pPr>
      <w:r>
        <w:rPr>
          <w:rFonts w:hint="eastAsia" w:asciiTheme="minorEastAsia" w:hAnsiTheme="minorEastAsia" w:eastAsiaTheme="minorEastAsia" w:cstheme="minorEastAsia"/>
          <w:kern w:val="2"/>
          <w:sz w:val="18"/>
          <w:szCs w:val="18"/>
          <w:vertAlign w:val="baseline"/>
          <w:lang w:val="en-US" w:eastAsia="zh-CN" w:bidi="ar-SA"/>
        </w:rPr>
        <w:t>有前款违法行为，导致发生生产安全事故的，对生产经营单位的主要负责人给予撤职处分，对个人经营的投资人处二万元以上二十万元以下的罚款；构成犯罪的， 依照刑法有关规定追究刑事责任。</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B4053"/>
    <w:multiLevelType w:val="singleLevel"/>
    <w:tmpl w:val="AB5B4053"/>
    <w:lvl w:ilvl="0" w:tentative="0">
      <w:start w:val="2"/>
      <w:numFmt w:val="chineseCounting"/>
      <w:suff w:val="nothing"/>
      <w:lvlText w:val="（%1）"/>
      <w:lvlJc w:val="left"/>
      <w:rPr>
        <w:rFonts w:hint="eastAsia"/>
      </w:rPr>
    </w:lvl>
  </w:abstractNum>
  <w:abstractNum w:abstractNumId="1">
    <w:nsid w:val="10509B9D"/>
    <w:multiLevelType w:val="singleLevel"/>
    <w:tmpl w:val="10509B9D"/>
    <w:lvl w:ilvl="0" w:tentative="0">
      <w:start w:val="3"/>
      <w:numFmt w:val="chineseCounting"/>
      <w:suff w:val="nothing"/>
      <w:lvlText w:val="%1、"/>
      <w:lvlJc w:val="left"/>
      <w:rPr>
        <w:rFonts w:hint="eastAsia"/>
      </w:rPr>
    </w:lvl>
  </w:abstractNum>
  <w:abstractNum w:abstractNumId="2">
    <w:nsid w:val="45158924"/>
    <w:multiLevelType w:val="singleLevel"/>
    <w:tmpl w:val="45158924"/>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4"/>
    <w:footnote w:id="1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630DC"/>
    <w:rsid w:val="02A50B03"/>
    <w:rsid w:val="02D86A79"/>
    <w:rsid w:val="04462C5F"/>
    <w:rsid w:val="0D120348"/>
    <w:rsid w:val="0EF307F2"/>
    <w:rsid w:val="0F6B22C3"/>
    <w:rsid w:val="147630DC"/>
    <w:rsid w:val="174A7C7D"/>
    <w:rsid w:val="1E0A54EF"/>
    <w:rsid w:val="25833C16"/>
    <w:rsid w:val="28604E4F"/>
    <w:rsid w:val="2CCA2B31"/>
    <w:rsid w:val="2CEA1CB0"/>
    <w:rsid w:val="2EAD1E56"/>
    <w:rsid w:val="39A50594"/>
    <w:rsid w:val="3DFB34F0"/>
    <w:rsid w:val="43336480"/>
    <w:rsid w:val="43D30590"/>
    <w:rsid w:val="459076BC"/>
    <w:rsid w:val="48905E75"/>
    <w:rsid w:val="514E3332"/>
    <w:rsid w:val="557974FC"/>
    <w:rsid w:val="57A916B5"/>
    <w:rsid w:val="59254317"/>
    <w:rsid w:val="5B8D346B"/>
    <w:rsid w:val="62774502"/>
    <w:rsid w:val="6EE05F13"/>
    <w:rsid w:val="6F714F8D"/>
    <w:rsid w:val="759B2C8E"/>
    <w:rsid w:val="76C27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rFonts w:eastAsia="黑体"/>
      <w:kern w:val="44"/>
      <w:sz w:val="32"/>
    </w:rPr>
  </w:style>
  <w:style w:type="paragraph" w:styleId="6">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_GB2312"/>
      <w:b/>
      <w:sz w:val="32"/>
    </w:rPr>
  </w:style>
  <w:style w:type="paragraph" w:styleId="7">
    <w:name w:val="heading 3"/>
    <w:basedOn w:val="1"/>
    <w:next w:val="1"/>
    <w:unhideWhenUsed/>
    <w:qFormat/>
    <w:uiPriority w:val="0"/>
    <w:pPr>
      <w:keepNext/>
      <w:keepLines/>
      <w:spacing w:before="260" w:beforeLines="0" w:beforeAutospacing="0" w:after="260" w:afterLines="0" w:afterAutospacing="0" w:line="413" w:lineRule="auto"/>
      <w:outlineLvl w:val="2"/>
    </w:pPr>
    <w:rPr>
      <w:rFonts w:eastAsia="仿宋_GB2312"/>
      <w:b/>
      <w:sz w:val="32"/>
    </w:rPr>
  </w:style>
  <w:style w:type="character" w:default="1" w:styleId="15">
    <w:name w:val="Default Paragraph Font"/>
    <w:semiHidden/>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Normal Indent"/>
    <w:basedOn w:val="1"/>
    <w:next w:val="1"/>
    <w:qFormat/>
    <w:uiPriority w:val="0"/>
    <w:pPr>
      <w:ind w:firstLine="420" w:firstLineChars="200"/>
    </w:pPr>
    <w:rPr>
      <w:rFonts w:eastAsia="仿宋"/>
      <w:sz w:val="32"/>
    </w:r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footnote text"/>
    <w:basedOn w:val="1"/>
    <w:qFormat/>
    <w:uiPriority w:val="0"/>
    <w:pPr>
      <w:snapToGrid w:val="0"/>
      <w:jc w:val="left"/>
    </w:pPr>
    <w:rPr>
      <w:sz w:val="18"/>
    </w:rPr>
  </w:style>
  <w:style w:type="paragraph" w:styleId="13">
    <w:name w:val="toc 2"/>
    <w:basedOn w:val="1"/>
    <w:next w:val="1"/>
    <w:qFormat/>
    <w:uiPriority w:val="0"/>
    <w:pPr>
      <w:ind w:left="420" w:leftChars="200"/>
    </w:pPr>
  </w:style>
  <w:style w:type="character" w:styleId="16">
    <w:name w:val="footnote reference"/>
    <w:basedOn w:val="15"/>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2025-12-23T08:21:00Z</dcterms:created>
  <dc:creator>Administrator</dc:creator>
  <cp:lastModifiedBy>Administrator</cp:lastModifiedBy>
  <cp:lastPrinted>2025-12-23T09:28:00Z</cp:lastPrinted>
  <dcterms:modified xsi:type="dcterms:W3CDTF">2025-12-26T08:32:05Z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694A4298D8474183A0C88C3E11536EFF_12</vt:lpwstr>
  </property>
</Properties>
</file>